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5FE2A005"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310C5" w:rsidRPr="00C310C5">
              <w:rPr>
                <w:rFonts w:cs="Arial"/>
              </w:rPr>
              <w:t>Engineering Consultancy Services to undertake and prepare the Old Cross Square to Annahagh Roundabout</w:t>
            </w:r>
            <w:r w:rsidR="00371018">
              <w:rPr>
                <w:rFonts w:cs="Arial"/>
              </w:rPr>
              <w:t xml:space="preserve"> to the N12</w:t>
            </w:r>
            <w:r w:rsidR="00C310C5" w:rsidRPr="00C310C5">
              <w:rPr>
                <w:rFonts w:cs="Arial"/>
              </w:rPr>
              <w:t xml:space="preserve"> Link Road</w:t>
            </w:r>
            <w:r w:rsidR="00C310C5">
              <w:rPr>
                <w:rFonts w:cs="Arial"/>
              </w:rPr>
              <w:t xml:space="preserve">, Design &amp; Statutory Stages.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276BCEA4"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310C5">
              <w:rPr>
                <w:rFonts w:cs="Arial"/>
              </w:rPr>
              <w:t xml:space="preserve">Monaghan County Council </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75A57114"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C310C5" w:rsidRPr="00C310C5">
              <w:rPr>
                <w:rFonts w:cs="Arial"/>
              </w:rPr>
              <w:t>Monaghan County Counci</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3EDB78D0"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C310C5">
              <w:rPr>
                <w:rFonts w:cs="Arial"/>
              </w:rPr>
              <w:t xml:space="preserve">County Offices, </w:t>
            </w:r>
            <w:r w:rsidR="00C310C5" w:rsidRPr="00C310C5">
              <w:rPr>
                <w:rFonts w:cs="Arial"/>
              </w:rPr>
              <w:t>Glen Road, Monaghan</w:t>
            </w:r>
            <w:r w:rsidR="00C310C5">
              <w:rPr>
                <w:rFonts w:cs="Arial"/>
              </w:rPr>
              <w:t xml:space="preserve"> Town, </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11EEF92F"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1A19AB">
              <w:rPr>
                <w:rFonts w:cs="Arial"/>
              </w:rPr>
              <w:t xml:space="preserve">Name </w:t>
            </w:r>
            <w:r w:rsidR="00C310C5" w:rsidRPr="00C310C5">
              <w:rPr>
                <w:rFonts w:cs="Arial"/>
              </w:rPr>
              <w:t>Donal McElwain</w:t>
            </w:r>
            <w:r w:rsidR="00C310C5">
              <w:rPr>
                <w:rFonts w:cs="Arial"/>
              </w:rPr>
              <w:t xml:space="preserve">, SEE Road Section </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4046023A"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310C5" w:rsidRPr="00C310C5">
              <w:rPr>
                <w:rFonts w:cs="Arial"/>
              </w:rPr>
              <w:t>Engineering Consultantcy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711ACA19"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310C5" w:rsidRPr="00C310C5">
              <w:rPr>
                <w:rFonts w:cs="Arial"/>
              </w:rPr>
              <w:t xml:space="preserve">Provision of Engineering Consultancy Services to undertake and complete the Design &amp; Statutory Processes Stages for the Old Cross Square to Annahagh Roundabout </w:t>
            </w:r>
            <w:r w:rsidR="00371018">
              <w:rPr>
                <w:rFonts w:cs="Arial"/>
              </w:rPr>
              <w:t xml:space="preserve">to the N12 </w:t>
            </w:r>
            <w:r w:rsidR="00C310C5" w:rsidRPr="00C310C5">
              <w:rPr>
                <w:rFonts w:cs="Arial"/>
              </w:rPr>
              <w:t>Link Road</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7777777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0AB5B904"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32D7CF5F"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310C5">
                  <w:rPr>
                    <w:rFonts w:eastAsia="MS Mincho" w:cs="Arial"/>
                  </w:rPr>
                  <w:t xml:space="preserve">Project Manager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22B2AC00"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w:t>
                </w:r>
                <w:r w:rsidR="00C310C5">
                  <w:rPr>
                    <w:rFonts w:eastAsia="MS Mincho" w:cs="Arial"/>
                    <w:i/>
                  </w:rPr>
                  <w:t xml:space="preserve"> Engineer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45E10762"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310C5">
                  <w:rPr>
                    <w:rFonts w:eastAsia="MS Mincho" w:cs="Arial"/>
                  </w:rPr>
                  <w:t xml:space="preserve">Administrator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459121C9"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43EF1">
                  <w:rPr>
                    <w:rFonts w:eastAsia="MS Mincho" w:cs="Arial"/>
                  </w:rPr>
                  <w:fldChar w:fldCharType="begin">
                    <w:ffData>
                      <w:name w:val=""/>
                      <w:enabled/>
                      <w:calcOnExit w:val="0"/>
                      <w:textInput>
                        <w:default w:val="Senior Engineer"/>
                      </w:textInput>
                    </w:ffData>
                  </w:fldChar>
                </w:r>
                <w:r w:rsidR="00843EF1">
                  <w:rPr>
                    <w:rFonts w:eastAsia="MS Mincho" w:cs="Arial"/>
                  </w:rPr>
                  <w:instrText xml:space="preserve"> FORMTEXT </w:instrText>
                </w:r>
                <w:r w:rsidR="00843EF1">
                  <w:rPr>
                    <w:rFonts w:eastAsia="MS Mincho" w:cs="Arial"/>
                  </w:rPr>
                </w:r>
                <w:r w:rsidR="00843EF1">
                  <w:rPr>
                    <w:rFonts w:eastAsia="MS Mincho" w:cs="Arial"/>
                  </w:rPr>
                  <w:fldChar w:fldCharType="separate"/>
                </w:r>
                <w:r w:rsidR="00843EF1">
                  <w:rPr>
                    <w:rFonts w:eastAsia="MS Mincho" w:cs="Arial"/>
                    <w:noProof/>
                  </w:rPr>
                  <w:t>Senior Engineer</w:t>
                </w:r>
                <w:r w:rsidR="00843EF1">
                  <w:rPr>
                    <w:rFonts w:eastAsia="MS Mincho" w:cs="Arial"/>
                  </w:rPr>
                  <w:fldChar w:fldCharType="end"/>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5394EE6C" w:rsidR="00F63A5D" w:rsidRPr="00947EFC" w:rsidRDefault="00F63A5D" w:rsidP="00084D29">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43EF1" w:rsidRPr="00514F6F">
                  <w:rPr>
                    <w:rFonts w:eastAsia="MS Mincho" w:cs="Arial"/>
                  </w:rPr>
                  <w:fldChar w:fldCharType="begin">
                    <w:ffData>
                      <w:name w:val="Text92"/>
                      <w:enabled/>
                      <w:calcOnExit w:val="0"/>
                      <w:textInput/>
                    </w:ffData>
                  </w:fldChar>
                </w:r>
                <w:r w:rsidR="00843EF1" w:rsidRPr="00341938">
                  <w:rPr>
                    <w:rFonts w:eastAsia="MS Mincho" w:cs="Arial"/>
                  </w:rPr>
                  <w:instrText xml:space="preserve"> FORMTEXT </w:instrText>
                </w:r>
                <w:r w:rsidR="00843EF1" w:rsidRPr="00514F6F">
                  <w:rPr>
                    <w:rFonts w:eastAsia="MS Mincho" w:cs="Arial"/>
                  </w:rPr>
                </w:r>
                <w:r w:rsidR="00843EF1" w:rsidRPr="00514F6F">
                  <w:rPr>
                    <w:rFonts w:eastAsia="MS Mincho" w:cs="Arial"/>
                  </w:rPr>
                  <w:fldChar w:fldCharType="separate"/>
                </w:r>
                <w:r w:rsidR="00843EF1" w:rsidRPr="001008F4">
                  <w:rPr>
                    <w:rFonts w:eastAsia="MS Mincho" w:cs="Arial"/>
                  </w:rPr>
                  <w:t>Junior Engineer</w:t>
                </w:r>
                <w:r w:rsidR="00843EF1" w:rsidRPr="00514F6F">
                  <w:rPr>
                    <w:rFonts w:eastAsia="MS Mincho" w:cs="Arial"/>
                  </w:rPr>
                  <w:fldChar w:fldCharType="end"/>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72E61A74"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43EF1">
                  <w:rPr>
                    <w:rFonts w:eastAsia="MS Mincho" w:cs="Arial"/>
                  </w:rPr>
                  <w:fldChar w:fldCharType="begin">
                    <w:ffData>
                      <w:name w:val=""/>
                      <w:enabled/>
                      <w:calcOnExit w:val="0"/>
                      <w:textInput>
                        <w:default w:val="Junior Technician"/>
                      </w:textInput>
                    </w:ffData>
                  </w:fldChar>
                </w:r>
                <w:r w:rsidR="00843EF1">
                  <w:rPr>
                    <w:rFonts w:eastAsia="MS Mincho" w:cs="Arial"/>
                  </w:rPr>
                  <w:instrText xml:space="preserve"> FORMTEXT </w:instrText>
                </w:r>
                <w:r w:rsidR="00843EF1">
                  <w:rPr>
                    <w:rFonts w:eastAsia="MS Mincho" w:cs="Arial"/>
                  </w:rPr>
                </w:r>
                <w:r w:rsidR="00843EF1">
                  <w:rPr>
                    <w:rFonts w:eastAsia="MS Mincho" w:cs="Arial"/>
                  </w:rPr>
                  <w:fldChar w:fldCharType="separate"/>
                </w:r>
                <w:r w:rsidR="00843EF1">
                  <w:rPr>
                    <w:rFonts w:eastAsia="MS Mincho" w:cs="Arial"/>
                  </w:rPr>
                  <w:fldChar w:fldCharType="end"/>
                </w:r>
                <w:r w:rsidRPr="00514F6F">
                  <w:rPr>
                    <w:rFonts w:eastAsia="MS Mincho" w:cs="Arial"/>
                  </w:rPr>
                  <w:fldChar w:fldCharType="end"/>
                </w:r>
              </w:p>
            </w:tc>
            <w:tc>
              <w:tcPr>
                <w:tcW w:w="3501" w:type="dxa"/>
                <w:shd w:val="clear" w:color="auto" w:fill="C0C0C0"/>
              </w:tcPr>
              <w:p w14:paraId="0B535456" w14:textId="3E0840A5"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26D1B">
                  <w:rPr>
                    <w:rFonts w:eastAsia="MS Mincho" w:cs="Arial"/>
                  </w:rPr>
                  <w:fldChar w:fldCharType="end"/>
                </w:r>
              </w:p>
            </w:tc>
          </w:tr>
          <w:tr w:rsidR="00F63A5D" w:rsidRPr="0067083B" w14:paraId="01F620D9" w14:textId="77777777" w:rsidTr="00600170">
            <w:tc>
              <w:tcPr>
                <w:tcW w:w="5742" w:type="dxa"/>
              </w:tcPr>
              <w:p w14:paraId="57CC581F" w14:textId="36ABEB9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84D29">
                  <w:rPr>
                    <w:rFonts w:eastAsia="MS Mincho" w:cs="Arial"/>
                  </w:rPr>
                  <w:t>Senior Technican</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63E3D14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84D29">
                  <w:rPr>
                    <w:rFonts w:eastAsia="MS Mincho" w:cs="Arial"/>
                  </w:rPr>
                  <w:t xml:space="preserve">Geotechnical Engineer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1FCF725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4E72A92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746155A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4673FF"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44D5F173"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310C5">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00A87F4D"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C310C5" w:rsidRPr="00C310C5">
              <w:rPr>
                <w:rFonts w:cs="Arial"/>
                <w:noProof/>
              </w:rPr>
              <w:t>Monaghan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09DA856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C310C5" w:rsidRPr="00C310C5">
              <w:rPr>
                <w:rFonts w:cs="Arial"/>
                <w:noProof/>
              </w:rPr>
              <w:t>047-30500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4907AF3"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C310C5" w:rsidRPr="00C310C5">
              <w:rPr>
                <w:rFonts w:cs="Arial"/>
                <w:noProof/>
              </w:rPr>
              <w:t>roads@monaghancoco.ie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6A32B451"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C310C5" w:rsidRPr="00C310C5">
              <w:rPr>
                <w:rFonts w:cs="Arial"/>
                <w:noProof/>
              </w:rPr>
              <w:t xml:space="preserve">Donal McElwain </w:t>
            </w:r>
            <w:r w:rsidR="00AD2C86">
              <w:rPr>
                <w:rFonts w:cs="Arial"/>
                <w:noProof/>
              </w:rPr>
              <w:t xml:space="preserve">Senior Executive Engineer </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384F5361"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C310C5" w:rsidRPr="00C310C5">
              <w:rPr>
                <w:rFonts w:cs="Arial"/>
                <w:noProof/>
              </w:rPr>
              <w:t>047-30597</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5F76CF2E"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C310C5" w:rsidRPr="00C310C5">
              <w:rPr>
                <w:rFonts w:cs="Arial"/>
                <w:noProof/>
              </w:rPr>
              <w:t>dmcelwain@monaghancoco.ie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65E021A0" w14:textId="4A514163" w:rsidR="00012BA4" w:rsidRPr="00012BA4" w:rsidRDefault="00610E29" w:rsidP="00012BA4">
            <w:pPr>
              <w:pStyle w:val="Tabletext"/>
              <w:spacing w:after="0"/>
              <w:ind w:right="340"/>
              <w:rPr>
                <w:rFonts w:cs="Arial"/>
                <w:noProof/>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012BA4" w:rsidRPr="00012BA4">
              <w:rPr>
                <w:rFonts w:cs="Arial"/>
                <w:noProof/>
              </w:rPr>
              <w:t xml:space="preserve">Provision of Engineering Consultancy Services to Monaghan County Council to undertake and prepare a the Old Cross Square to </w:t>
            </w:r>
            <w:r w:rsidR="00084D29">
              <w:rPr>
                <w:rFonts w:cs="Arial"/>
                <w:noProof/>
              </w:rPr>
              <w:t xml:space="preserve">N2 </w:t>
            </w:r>
            <w:r w:rsidR="00012BA4" w:rsidRPr="00012BA4">
              <w:rPr>
                <w:rFonts w:cs="Arial"/>
                <w:noProof/>
              </w:rPr>
              <w:t xml:space="preserve">Annahaghn Roundabout </w:t>
            </w:r>
            <w:r w:rsidR="00371018">
              <w:rPr>
                <w:rFonts w:cs="Arial"/>
                <w:noProof/>
              </w:rPr>
              <w:t xml:space="preserve">to the N12 Knockaconny </w:t>
            </w:r>
            <w:r w:rsidR="00012BA4" w:rsidRPr="00012BA4">
              <w:rPr>
                <w:rFonts w:cs="Arial"/>
                <w:noProof/>
              </w:rPr>
              <w:t xml:space="preserve">Link Road Design and Statutory Processes Stages. </w:t>
            </w:r>
          </w:p>
          <w:p w14:paraId="13A989E6" w14:textId="6276F4A1" w:rsidR="00610E29" w:rsidRDefault="00012BA4" w:rsidP="00012BA4">
            <w:pPr>
              <w:pStyle w:val="Tabletext"/>
              <w:spacing w:after="0"/>
              <w:ind w:right="340"/>
              <w:rPr>
                <w:rFonts w:cs="Arial"/>
              </w:rPr>
            </w:pPr>
            <w:r w:rsidRPr="00012BA4">
              <w:rPr>
                <w:rFonts w:cs="Arial"/>
                <w:noProof/>
              </w:rPr>
              <w:t>Refer to the Project Brief for further information on the project.</w:t>
            </w:r>
            <w:r w:rsidR="00610E29">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46F407B5"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AF090B">
              <w:rPr>
                <w:rFonts w:cs="Arial"/>
              </w:rPr>
              <w:t xml:space="preserve">    </w:t>
            </w:r>
            <w:r w:rsidR="00843EF1" w:rsidRPr="00843EF1">
              <w:rPr>
                <w:rFonts w:cs="Arial"/>
                <w:noProof/>
              </w:rPr>
              <w:t>including any agreed record of relevant post-tender clarifications</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0C93B090"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AF090B">
              <w:rPr>
                <w:rFonts w:cs="Arial"/>
              </w:rPr>
              <w:t xml:space="preserve">    </w:t>
            </w:r>
            <w:r w:rsidR="00D41946">
              <w:rPr>
                <w:rFonts w:cs="Arial"/>
                <w:noProof/>
              </w:rPr>
              <w:t xml:space="preserve">Completed Tender &amp; Schedule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7F471621" w14:textId="077DDB88" w:rsidR="00012BA4" w:rsidRPr="00012BA4" w:rsidRDefault="0034215F" w:rsidP="00012BA4">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AF090B">
              <w:rPr>
                <w:rFonts w:cs="Arial"/>
              </w:rPr>
              <w:t xml:space="preserve">    </w:t>
            </w:r>
            <w:r w:rsidR="00012BA4" w:rsidRPr="00012BA4">
              <w:rPr>
                <w:rFonts w:cs="Arial"/>
                <w:noProof/>
              </w:rPr>
              <w:t xml:space="preserve">The Standard Conditions for Consultancy Servicse (Technical) COE1-v.2i-31-03-2023 </w:t>
            </w:r>
          </w:p>
          <w:p w14:paraId="727F9B8B" w14:textId="2994640A" w:rsidR="00012BA4" w:rsidRPr="00012BA4" w:rsidRDefault="00012BA4" w:rsidP="00012BA4">
            <w:pPr>
              <w:pStyle w:val="Tabletext"/>
              <w:spacing w:after="0"/>
              <w:ind w:right="340"/>
              <w:rPr>
                <w:rFonts w:cs="Arial"/>
                <w:noProof/>
              </w:rPr>
            </w:pPr>
            <w:r w:rsidRPr="00012BA4">
              <w:rPr>
                <w:rFonts w:cs="Arial"/>
                <w:noProof/>
              </w:rPr>
              <w:t xml:space="preserve">4. Project Brief </w:t>
            </w:r>
          </w:p>
          <w:p w14:paraId="3A6A144B" w14:textId="670AEF8A" w:rsidR="00012BA4" w:rsidRPr="00012BA4" w:rsidRDefault="00012BA4" w:rsidP="00012BA4">
            <w:pPr>
              <w:pStyle w:val="Tabletext"/>
              <w:spacing w:after="0"/>
              <w:ind w:right="340"/>
              <w:rPr>
                <w:rFonts w:cs="Arial"/>
                <w:noProof/>
              </w:rPr>
            </w:pPr>
            <w:r w:rsidRPr="00012BA4">
              <w:rPr>
                <w:rFonts w:cs="Arial"/>
                <w:noProof/>
              </w:rPr>
              <w:t>6. Tender and post tender clarrifications where these are stated to be for inclusion in the contract.</w:t>
            </w:r>
          </w:p>
          <w:p w14:paraId="1E4B638F" w14:textId="45E7C204" w:rsidR="00012BA4" w:rsidRPr="00012BA4" w:rsidRDefault="00012BA4" w:rsidP="00012BA4">
            <w:pPr>
              <w:pStyle w:val="Tabletext"/>
              <w:spacing w:after="0"/>
              <w:ind w:right="340"/>
              <w:rPr>
                <w:rFonts w:cs="Arial"/>
                <w:noProof/>
              </w:rPr>
            </w:pPr>
            <w:r w:rsidRPr="00012BA4">
              <w:rPr>
                <w:rFonts w:cs="Arial"/>
                <w:noProof/>
              </w:rPr>
              <w:t>7. Completed Form of Tender.</w:t>
            </w:r>
          </w:p>
          <w:p w14:paraId="0F01C61D" w14:textId="4D371880" w:rsidR="00610E29" w:rsidRDefault="00012BA4" w:rsidP="00012BA4">
            <w:pPr>
              <w:pStyle w:val="Tabletext"/>
              <w:spacing w:after="0"/>
              <w:ind w:right="340"/>
              <w:rPr>
                <w:rFonts w:cs="Arial"/>
              </w:rPr>
            </w:pPr>
            <w:r w:rsidRPr="00012BA4">
              <w:rPr>
                <w:rFonts w:cs="Arial"/>
                <w:noProof/>
              </w:rPr>
              <w:t>8. Consultant's Tender Quality Submission</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3AC09E38"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843EF1">
              <w:rPr>
                <w:rFonts w:cs="Arial"/>
                <w:noProof/>
              </w:rPr>
              <w:t>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49C17475"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843EF1">
              <w:rPr>
                <w:rFonts w:cs="Arial"/>
              </w:rPr>
              <w:t>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4674B37A"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AD2C86">
              <w:rPr>
                <w:rFonts w:cs="Arial"/>
              </w:rPr>
              <w:t>3</w:t>
            </w:r>
            <w:r w:rsidR="00012BA4">
              <w:rPr>
                <w:rFonts w:cs="Arial"/>
                <w:noProof/>
              </w:rPr>
              <w:t>,000,000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322BD04A"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012BA4">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47EA4FD0"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012BA4">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6578F1FB"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012BA4">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23D8CB71"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012BA4">
              <w:rPr>
                <w:rFonts w:cs="Arial"/>
                <w:noProof/>
              </w:rPr>
              <w:t>n/a</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78296B6A"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012BA4">
              <w:rPr>
                <w:rFonts w:cs="Arial"/>
                <w:noProof/>
              </w:rPr>
              <w:t>n/a</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61599CF8"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012BA4">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C9CD88E"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64B68C62"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012BA4">
        <w:rPr>
          <w:rFonts w:ascii="Arial" w:hAnsi="Arial" w:cs="Arial"/>
          <w:noProof/>
          <w:sz w:val="20"/>
          <w:szCs w:val="20"/>
          <w:lang w:val="en-IE"/>
        </w:rPr>
        <w:t>15</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5A718BB3"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59DCDE88"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843EF1">
              <w:rPr>
                <w:rFonts w:cs="Arial"/>
                <w:noProof/>
              </w:rPr>
              <w:t>All</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539BB11C"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012BA4">
                    <w:rPr>
                      <w:rFonts w:cs="Arial"/>
                      <w:noProof/>
                    </w:rPr>
                    <w:t>yes</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283A7D08"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843EF1">
                    <w:rPr>
                      <w:rFonts w:cs="Arial"/>
                    </w:rPr>
                    <w:t>A</w:t>
                  </w:r>
                  <w:r w:rsidR="00012BA4">
                    <w:rPr>
                      <w:rFonts w:cs="Arial"/>
                      <w:noProof/>
                    </w:rPr>
                    <w:t>ll</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E56950"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012BA4" w:rsidRPr="00012BA4">
        <w:rPr>
          <w:rFonts w:cs="Arial"/>
          <w:noProof/>
        </w:rPr>
        <w:t>included in the fixed price lump sum fee</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616DCC73"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5EF8BF80"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012BA4" w:rsidRPr="00012BA4">
              <w:rPr>
                <w:color w:val="000000"/>
              </w:rPr>
              <w:t>Conciliation under Engineers Ireland Conciliation Procedure 2013 (or subsequent revision)</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2DD7CC1E"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012BA4" w:rsidRPr="00012BA4">
        <w:rPr>
          <w:rFonts w:ascii="Arial" w:hAnsi="Arial"/>
          <w:color w:val="000000"/>
          <w:sz w:val="20"/>
        </w:rPr>
        <w:t>President of Engineers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05E232BD"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012BA4">
              <w:rPr>
                <w:rFonts w:cs="Arial"/>
                <w:color w:val="000000"/>
              </w:rPr>
              <w:t> </w:t>
            </w:r>
            <w:r w:rsidR="00012BA4">
              <w:rPr>
                <w:rFonts w:cs="Arial"/>
                <w:color w:val="000000"/>
              </w:rPr>
              <w:t> </w:t>
            </w:r>
            <w:r w:rsidR="00012BA4">
              <w:rPr>
                <w:rFonts w:cs="Arial"/>
                <w:color w:val="000000"/>
              </w:rPr>
              <w:t> </w:t>
            </w:r>
            <w:r w:rsidR="00012BA4">
              <w:rPr>
                <w:rFonts w:cs="Arial"/>
                <w:color w:val="000000"/>
              </w:rPr>
              <w:t> </w:t>
            </w:r>
            <w:r w:rsidR="00012BA4">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0EF0C12A"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11"/>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0293E105"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2F5A7570"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sidR="00301999">
        <w:rPr>
          <w:rFonts w:ascii="Arial" w:hAnsi="Arial" w:cs="Arial"/>
          <w:b w:val="0"/>
          <w:sz w:val="20"/>
          <w:szCs w:val="20"/>
        </w:rPr>
        <w:t> </w:t>
      </w:r>
      <w:r w:rsidR="00301999">
        <w:rPr>
          <w:rFonts w:ascii="Arial" w:hAnsi="Arial" w:cs="Arial"/>
          <w:b w:val="0"/>
          <w:sz w:val="20"/>
          <w:szCs w:val="20"/>
        </w:rPr>
        <w:t> </w:t>
      </w:r>
      <w:r w:rsidR="00301999">
        <w:rPr>
          <w:rFonts w:ascii="Arial" w:hAnsi="Arial" w:cs="Arial"/>
          <w:b w:val="0"/>
          <w:sz w:val="20"/>
          <w:szCs w:val="20"/>
        </w:rPr>
        <w:t> </w:t>
      </w:r>
      <w:r w:rsidR="00301999">
        <w:rPr>
          <w:rFonts w:ascii="Arial" w:hAnsi="Arial" w:cs="Arial"/>
          <w:b w:val="0"/>
          <w:sz w:val="20"/>
          <w:szCs w:val="20"/>
        </w:rPr>
        <w:t> </w:t>
      </w:r>
      <w:r w:rsidR="00301999">
        <w:rPr>
          <w:rFonts w:ascii="Arial" w:hAnsi="Arial" w:cs="Arial"/>
          <w:b w:val="0"/>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55B31763"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result w:val="2"/>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E4EECBD"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452826B0"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2B53C3B1"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6CF51EDB"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222684" w:rsidRPr="00222684">
              <w:rPr>
                <w:rFonts w:ascii="Arial" w:hAnsi="Arial" w:cs="Arial"/>
                <w:b w:val="0"/>
                <w:noProof/>
                <w:color w:val="000000"/>
                <w:sz w:val="20"/>
                <w:szCs w:val="20"/>
              </w:rPr>
              <w:t xml:space="preserve">All services necessary or desirable for the purposeful management and delivery of </w:t>
            </w:r>
            <w:r w:rsidR="00252B24">
              <w:rPr>
                <w:rFonts w:ascii="Arial" w:hAnsi="Arial" w:cs="Arial"/>
                <w:b w:val="0"/>
                <w:noProof/>
                <w:color w:val="000000"/>
                <w:sz w:val="20"/>
                <w:szCs w:val="20"/>
              </w:rPr>
              <w:t xml:space="preserve">Phase 2(N2-N12),  </w:t>
            </w:r>
            <w:r w:rsidR="00222684" w:rsidRPr="00222684">
              <w:rPr>
                <w:rFonts w:ascii="Arial" w:hAnsi="Arial" w:cs="Arial"/>
                <w:b w:val="0"/>
                <w:noProof/>
                <w:color w:val="000000"/>
                <w:sz w:val="20"/>
                <w:szCs w:val="20"/>
              </w:rPr>
              <w:t>Phase 3 and 4 and all and any associated requirements and particulars.</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69908D90"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AEE5AF5"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4C2253" w:rsidRPr="004C2253">
              <w:rPr>
                <w:rFonts w:cs="Arial"/>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4DC79806" w:rsidR="00610E29" w:rsidRDefault="00610E29" w:rsidP="00772686">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4C2253" w:rsidRPr="004C2253">
              <w:rPr>
                <w:rFonts w:cs="Arial"/>
                <w:color w:val="000000"/>
                <w:szCs w:val="16"/>
              </w:rPr>
              <w:t>Complete fields for whole Stage OR for Sub-Stages,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ECDE451"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772686">
              <w:rPr>
                <w:rFonts w:cs="Arial"/>
                <w:color w:val="000000"/>
              </w:rPr>
              <w:t> </w:t>
            </w:r>
            <w:r w:rsidR="00772686">
              <w:rPr>
                <w:rFonts w:cs="Arial"/>
                <w:color w:val="000000"/>
              </w:rPr>
              <w:t> </w:t>
            </w:r>
            <w:r w:rsidR="00772686">
              <w:rPr>
                <w:rFonts w:cs="Arial"/>
                <w:color w:val="000000"/>
              </w:rPr>
              <w:t> </w:t>
            </w:r>
            <w:r w:rsidR="00772686">
              <w:rPr>
                <w:rFonts w:cs="Arial"/>
                <w:color w:val="000000"/>
              </w:rPr>
              <w:t> </w:t>
            </w:r>
            <w:r w:rsidR="00772686">
              <w:rPr>
                <w:rFonts w:cs="Arial"/>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23615F2B" w:rsidR="00610E29" w:rsidRDefault="00610E29" w:rsidP="00772686">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72686" w:rsidRPr="00772686">
              <w:rPr>
                <w:rFonts w:cs="Arial"/>
                <w:noProof/>
                <w:color w:val="000000"/>
              </w:rPr>
              <w:t>___</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1168CD1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C2253">
                      <w:rPr>
                        <w:rFonts w:cs="Arial"/>
                        <w:color w:val="000000"/>
                      </w:rPr>
                      <w:fldChar w:fldCharType="begin">
                        <w:ffData>
                          <w:name w:val="Text97"/>
                          <w:enabled/>
                          <w:calcOnExit w:val="0"/>
                          <w:textInput/>
                        </w:ffData>
                      </w:fldChar>
                    </w:r>
                    <w:r w:rsidR="004C2253">
                      <w:rPr>
                        <w:rFonts w:cs="Arial"/>
                        <w:color w:val="000000"/>
                      </w:rPr>
                      <w:instrText xml:space="preserve"> FORMTEXT </w:instrText>
                    </w:r>
                    <w:r w:rsidR="004C2253">
                      <w:rPr>
                        <w:rFonts w:cs="Arial"/>
                        <w:color w:val="000000"/>
                      </w:rPr>
                    </w:r>
                    <w:r w:rsidR="004C2253">
                      <w:rPr>
                        <w:rFonts w:cs="Arial"/>
                        <w:color w:val="000000"/>
                      </w:rPr>
                      <w:fldChar w:fldCharType="separate"/>
                    </w:r>
                    <w:r w:rsidR="004C2253" w:rsidRPr="00A35ED2">
                      <w:rPr>
                        <w:rFonts w:cs="Arial"/>
                        <w:noProof/>
                        <w:color w:val="000000"/>
                      </w:rPr>
                      <w:t>General Requirements</w:t>
                    </w:r>
                    <w:r w:rsidR="004C2253">
                      <w:rPr>
                        <w:rFonts w:cs="Arial"/>
                        <w:color w:val="000000"/>
                      </w:rPr>
                      <w:fldChar w:fldCharType="end"/>
                    </w:r>
                    <w:r>
                      <w:rPr>
                        <w:rFonts w:cs="Arial"/>
                        <w:color w:val="000000"/>
                      </w:rPr>
                      <w:fldChar w:fldCharType="end"/>
                    </w:r>
                  </w:p>
                </w:tc>
                <w:tc>
                  <w:tcPr>
                    <w:tcW w:w="1430" w:type="dxa"/>
                    <w:shd w:val="clear" w:color="auto" w:fill="E6E6E6"/>
                  </w:tcPr>
                  <w:p w14:paraId="6D27F0EF" w14:textId="6BA6A7F0"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fldChar w:fldCharType="end"/>
                    </w:r>
                  </w:p>
                </w:tc>
                <w:tc>
                  <w:tcPr>
                    <w:tcW w:w="2090" w:type="dxa"/>
                    <w:shd w:val="clear" w:color="auto" w:fill="E6E6E6"/>
                  </w:tcPr>
                  <w:p w14:paraId="3052E78D" w14:textId="72687C6D"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C2253">
                      <w:rPr>
                        <w:rFonts w:cs="Arial"/>
                        <w:color w:val="000000"/>
                      </w:rPr>
                      <w:t>See below</w:t>
                    </w:r>
                    <w:r>
                      <w:rPr>
                        <w:rFonts w:cs="Arial"/>
                        <w:color w:val="000000"/>
                      </w:rPr>
                      <w:fldChar w:fldCharType="end"/>
                    </w:r>
                  </w:p>
                </w:tc>
                <w:tc>
                  <w:tcPr>
                    <w:tcW w:w="1320" w:type="dxa"/>
                    <w:shd w:val="clear" w:color="auto" w:fill="E6E6E6"/>
                  </w:tcPr>
                  <w:p w14:paraId="7789E742" w14:textId="6F358F3F"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C2253">
                      <w:rPr>
                        <w:rFonts w:cs="Arial"/>
                        <w:color w:val="000000"/>
                      </w:rPr>
                      <w:t>Incl below</w:t>
                    </w:r>
                    <w:r>
                      <w:rPr>
                        <w:rFonts w:cs="Arial"/>
                        <w:color w:val="000000"/>
                      </w:rPr>
                      <w:fldChar w:fldCharType="end"/>
                    </w:r>
                  </w:p>
                </w:tc>
                <w:tc>
                  <w:tcPr>
                    <w:tcW w:w="1100" w:type="dxa"/>
                    <w:shd w:val="clear" w:color="auto" w:fill="E6E6E6"/>
                  </w:tcPr>
                  <w:p w14:paraId="0079C36B" w14:textId="295205AD"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C2253">
                      <w:rPr>
                        <w:rFonts w:cs="Arial"/>
                        <w:color w:val="000000"/>
                      </w:rPr>
                      <w:t>Included Below</w:t>
                    </w:r>
                    <w:r>
                      <w:rPr>
                        <w:rFonts w:cs="Arial"/>
                        <w:color w:val="000000"/>
                      </w:rPr>
                      <w:fldChar w:fldCharType="end"/>
                    </w:r>
                  </w:p>
                </w:tc>
                <w:tc>
                  <w:tcPr>
                    <w:tcW w:w="1320" w:type="dxa"/>
                    <w:shd w:val="clear" w:color="auto" w:fill="E6E6E6"/>
                  </w:tcPr>
                  <w:p w14:paraId="5A4A9DD6" w14:textId="08EF7E94"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646DBE7B"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sidR="00DF2804" w:rsidRPr="00DF2804">
              <w:rPr>
                <w:rFonts w:cs="Arial"/>
                <w:b/>
                <w:color w:val="000000"/>
              </w:rPr>
              <w:t>Phase 2 - Option Se</w:t>
            </w:r>
            <w:r w:rsidR="00084D29">
              <w:rPr>
                <w:rFonts w:cs="Arial"/>
                <w:b/>
                <w:color w:val="000000"/>
              </w:rPr>
              <w:t>le</w:t>
            </w:r>
            <w:r w:rsidR="00DF2804" w:rsidRPr="00DF2804">
              <w:rPr>
                <w:rFonts w:cs="Arial"/>
                <w:b/>
                <w:color w:val="000000"/>
              </w:rPr>
              <w:t xml:space="preserve">ction (Section </w:t>
            </w:r>
            <w:r w:rsidR="00DF2804">
              <w:rPr>
                <w:rFonts w:cs="Arial"/>
                <w:b/>
                <w:color w:val="000000"/>
              </w:rPr>
              <w:t>N2 to N12</w:t>
            </w:r>
            <w:r w:rsidR="00DF2804" w:rsidRPr="00DF2804">
              <w:rPr>
                <w:rFonts w:cs="Arial"/>
                <w:b/>
                <w:color w:val="000000"/>
              </w:rPr>
              <w:t>)</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2F4DEC8F"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F2804">
              <w:rPr>
                <w:rFonts w:cs="Arial"/>
                <w:noProof/>
                <w:color w:val="000000"/>
              </w:rPr>
              <w:t>All services necessary or desirable for the purposeful management and delivery of Phase 2 Option Selection (N2 to N12)</w:t>
            </w:r>
            <w:r>
              <w:rPr>
                <w:rFonts w:cs="Arial"/>
                <w:color w:val="000000"/>
              </w:rPr>
              <w:fldChar w:fldCharType="end"/>
            </w:r>
          </w:p>
        </w:tc>
        <w:tc>
          <w:tcPr>
            <w:tcW w:w="1430" w:type="dxa"/>
            <w:shd w:val="clear" w:color="auto" w:fill="E6E6E6"/>
          </w:tcPr>
          <w:p w14:paraId="2AC77BF7" w14:textId="57AF9DE0"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367AE">
              <w:rPr>
                <w:rFonts w:ascii="Arial" w:eastAsia="MS Mincho" w:hAnsi="Arial" w:cs="Arial"/>
                <w:b w:val="0"/>
                <w:color w:val="000000"/>
                <w:sz w:val="20"/>
                <w:szCs w:val="16"/>
              </w:rPr>
              <w:t>1</w:t>
            </w:r>
            <w:r>
              <w:rPr>
                <w:rFonts w:ascii="Arial" w:eastAsia="MS Mincho" w:hAnsi="Arial" w:cs="Arial"/>
                <w:b w:val="0"/>
                <w:color w:val="000000"/>
                <w:sz w:val="20"/>
                <w:szCs w:val="16"/>
              </w:rPr>
              <w:fldChar w:fldCharType="end"/>
            </w:r>
          </w:p>
        </w:tc>
        <w:tc>
          <w:tcPr>
            <w:tcW w:w="2090" w:type="dxa"/>
            <w:shd w:val="clear" w:color="auto" w:fill="E6E6E6"/>
          </w:tcPr>
          <w:p w14:paraId="19D328FA" w14:textId="21C9EF47" w:rsidR="00DF2804" w:rsidRPr="00DF2804" w:rsidRDefault="00610E29" w:rsidP="00DF280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E28E2">
              <w:rPr>
                <w:rFonts w:cs="Arial"/>
                <w:color w:val="000000"/>
              </w:rPr>
              <w:t>60</w:t>
            </w:r>
            <w:r w:rsidR="00DF2804" w:rsidRPr="00DF2804">
              <w:rPr>
                <w:rFonts w:cs="Arial"/>
                <w:noProof/>
                <w:color w:val="000000"/>
              </w:rPr>
              <w:t>% of fee for this sub-stage paid in equal monthly instalments up to the submission of a complete set of draft drawings and report</w:t>
            </w:r>
            <w:r w:rsidR="00CE28E2">
              <w:rPr>
                <w:rFonts w:cs="Arial"/>
                <w:noProof/>
                <w:color w:val="000000"/>
              </w:rPr>
              <w:t>.</w:t>
            </w:r>
            <w:r w:rsidR="00DF2804" w:rsidRPr="00DF2804">
              <w:rPr>
                <w:rFonts w:cs="Arial"/>
                <w:noProof/>
                <w:color w:val="000000"/>
              </w:rPr>
              <w:t xml:space="preserve"> </w:t>
            </w:r>
          </w:p>
          <w:p w14:paraId="773920F7" w14:textId="0042AAA3" w:rsidR="00CE28E2" w:rsidRDefault="00DF2804" w:rsidP="00DF2804">
            <w:pPr>
              <w:keepNext/>
              <w:spacing w:before="40" w:after="40"/>
              <w:rPr>
                <w:rFonts w:cs="Arial"/>
                <w:noProof/>
                <w:color w:val="000000"/>
              </w:rPr>
            </w:pPr>
            <w:r w:rsidRPr="00DF2804">
              <w:rPr>
                <w:rFonts w:cs="Arial"/>
                <w:noProof/>
                <w:color w:val="000000"/>
              </w:rPr>
              <w:t>20% of fee for this sub-stage paid on completion of</w:t>
            </w:r>
            <w:r w:rsidR="00CE28E2">
              <w:rPr>
                <w:rFonts w:cs="Arial"/>
                <w:noProof/>
                <w:color w:val="000000"/>
              </w:rPr>
              <w:t xml:space="preserve"> the final report.</w:t>
            </w:r>
          </w:p>
          <w:p w14:paraId="6DAA762D" w14:textId="77777777" w:rsidR="00CE28E2" w:rsidRDefault="00CE28E2" w:rsidP="00CE28E2">
            <w:pPr>
              <w:keepNext/>
              <w:spacing w:before="40" w:after="40"/>
              <w:rPr>
                <w:rFonts w:cs="Arial"/>
                <w:noProof/>
                <w:color w:val="000000"/>
              </w:rPr>
            </w:pPr>
          </w:p>
          <w:p w14:paraId="11AD57F7" w14:textId="1AB9D695" w:rsidR="00CE28E2" w:rsidRPr="00CE28E2" w:rsidRDefault="00665D97" w:rsidP="00CE28E2">
            <w:pPr>
              <w:keepNext/>
              <w:spacing w:before="40" w:after="40"/>
              <w:rPr>
                <w:rFonts w:cs="Arial"/>
                <w:noProof/>
                <w:color w:val="000000"/>
              </w:rPr>
            </w:pPr>
            <w:r>
              <w:rPr>
                <w:rFonts w:cs="Arial"/>
                <w:noProof/>
                <w:color w:val="000000"/>
              </w:rPr>
              <w:t xml:space="preserve">20% of fee on </w:t>
            </w:r>
            <w:r w:rsidR="00CE28E2" w:rsidRPr="00CE28E2">
              <w:rPr>
                <w:rFonts w:cs="Arial"/>
                <w:noProof/>
                <w:color w:val="000000"/>
              </w:rPr>
              <w:t xml:space="preserve">Completion of </w:t>
            </w:r>
            <w:r w:rsidR="00CE28E2">
              <w:rPr>
                <w:rFonts w:cs="Arial"/>
                <w:noProof/>
                <w:color w:val="000000"/>
              </w:rPr>
              <w:t xml:space="preserve">the </w:t>
            </w:r>
            <w:r w:rsidR="00CE28E2" w:rsidRPr="00CE28E2">
              <w:rPr>
                <w:rFonts w:cs="Arial"/>
                <w:noProof/>
                <w:color w:val="000000"/>
              </w:rPr>
              <w:t xml:space="preserve">final </w:t>
            </w:r>
            <w:r w:rsidR="00CE28E2">
              <w:rPr>
                <w:rFonts w:cs="Arial"/>
                <w:noProof/>
                <w:color w:val="000000"/>
              </w:rPr>
              <w:t xml:space="preserve">Option Selection </w:t>
            </w:r>
            <w:r w:rsidR="00CE28E2" w:rsidRPr="00CE28E2">
              <w:rPr>
                <w:rFonts w:cs="Arial"/>
                <w:noProof/>
                <w:color w:val="000000"/>
              </w:rPr>
              <w:t>Report.</w:t>
            </w:r>
          </w:p>
          <w:p w14:paraId="421458F3" w14:textId="19D7B4A6" w:rsidR="00CE28E2" w:rsidRPr="00CE28E2" w:rsidRDefault="00CE28E2" w:rsidP="00CE28E2">
            <w:pPr>
              <w:keepNext/>
              <w:spacing w:before="40" w:after="40"/>
              <w:rPr>
                <w:rFonts w:cs="Arial"/>
                <w:noProof/>
                <w:color w:val="000000"/>
              </w:rPr>
            </w:pPr>
            <w:r w:rsidRPr="00CE28E2">
              <w:rPr>
                <w:rFonts w:cs="Arial"/>
                <w:noProof/>
                <w:color w:val="000000"/>
              </w:rPr>
              <w:t>Provision of  wor</w:t>
            </w:r>
            <w:r w:rsidR="00D110FB">
              <w:rPr>
                <w:rFonts w:cs="Arial"/>
                <w:noProof/>
                <w:color w:val="000000"/>
              </w:rPr>
              <w:t>k</w:t>
            </w:r>
            <w:r w:rsidRPr="00CE28E2">
              <w:rPr>
                <w:rFonts w:cs="Arial"/>
                <w:noProof/>
                <w:color w:val="000000"/>
              </w:rPr>
              <w:t>shops.</w:t>
            </w:r>
          </w:p>
          <w:p w14:paraId="21A5414A" w14:textId="04B5A8BD" w:rsidR="00CE28E2" w:rsidRPr="00CE28E2" w:rsidRDefault="00CE28E2" w:rsidP="00CE28E2">
            <w:pPr>
              <w:keepNext/>
              <w:spacing w:before="40" w:after="40"/>
              <w:rPr>
                <w:rFonts w:cs="Arial"/>
                <w:noProof/>
                <w:color w:val="000000"/>
              </w:rPr>
            </w:pPr>
            <w:r w:rsidRPr="00CE28E2">
              <w:rPr>
                <w:rFonts w:cs="Arial"/>
                <w:noProof/>
                <w:color w:val="000000"/>
              </w:rPr>
              <w:t>Provision of Client meetings and associated minutes.</w:t>
            </w:r>
          </w:p>
          <w:p w14:paraId="11C653E2" w14:textId="5BC673A5" w:rsidR="00CE28E2" w:rsidRDefault="00CE28E2" w:rsidP="00CE28E2">
            <w:pPr>
              <w:keepNext/>
              <w:spacing w:before="40" w:after="40"/>
              <w:rPr>
                <w:rFonts w:cs="Arial"/>
                <w:noProof/>
                <w:color w:val="000000"/>
              </w:rPr>
            </w:pPr>
            <w:r w:rsidRPr="00CE28E2">
              <w:rPr>
                <w:rFonts w:cs="Arial"/>
                <w:noProof/>
                <w:color w:val="000000"/>
              </w:rPr>
              <w:t>Consultation with stakeholders.</w:t>
            </w:r>
          </w:p>
          <w:p w14:paraId="41EB7125" w14:textId="65B2A73A" w:rsidR="00610E29" w:rsidRDefault="00DF2804" w:rsidP="00DF2804">
            <w:pPr>
              <w:keepNext/>
              <w:spacing w:before="40" w:after="40"/>
              <w:rPr>
                <w:rFonts w:cs="Arial"/>
                <w:color w:val="000000"/>
              </w:rPr>
            </w:pPr>
            <w:r w:rsidRPr="00DF2804">
              <w:rPr>
                <w:rFonts w:cs="Arial"/>
                <w:noProof/>
                <w:color w:val="000000"/>
              </w:rPr>
              <w:t xml:space="preserve"> </w:t>
            </w:r>
            <w:r w:rsidR="00610E29">
              <w:rPr>
                <w:rFonts w:cs="Arial"/>
                <w:color w:val="000000"/>
              </w:rPr>
              <w:fldChar w:fldCharType="end"/>
            </w:r>
          </w:p>
        </w:tc>
        <w:tc>
          <w:tcPr>
            <w:tcW w:w="1320" w:type="dxa"/>
            <w:shd w:val="clear" w:color="auto" w:fill="E6E6E6"/>
          </w:tcPr>
          <w:p w14:paraId="00607E0C" w14:textId="21C3954C"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72686">
              <w:rPr>
                <w:rFonts w:cs="Arial"/>
                <w:noProof/>
                <w:color w:val="000000"/>
              </w:rPr>
              <w:t>15%</w:t>
            </w:r>
            <w:r>
              <w:rPr>
                <w:rFonts w:cs="Arial"/>
                <w:color w:val="000000"/>
              </w:rPr>
              <w:fldChar w:fldCharType="end"/>
            </w:r>
          </w:p>
        </w:tc>
        <w:tc>
          <w:tcPr>
            <w:tcW w:w="1100" w:type="dxa"/>
            <w:shd w:val="clear" w:color="auto" w:fill="E6E6E6"/>
          </w:tcPr>
          <w:p w14:paraId="58232811" w14:textId="77777777" w:rsidR="00772686" w:rsidRPr="00772686" w:rsidRDefault="00610E29" w:rsidP="00772686">
            <w:pPr>
              <w:keepNext/>
              <w:spacing w:before="40" w:after="40"/>
              <w:jc w:val="center"/>
              <w:rPr>
                <w:rFonts w:cs="Arial"/>
                <w:noProof/>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72686" w:rsidRPr="00772686">
              <w:rPr>
                <w:rFonts w:cs="Arial"/>
                <w:noProof/>
                <w:color w:val="000000"/>
              </w:rPr>
              <w:t>To be completed by Tenderer</w:t>
            </w:r>
          </w:p>
          <w:p w14:paraId="57C4FD00" w14:textId="77777777" w:rsidR="00772686" w:rsidRPr="00772686" w:rsidRDefault="00772686" w:rsidP="00772686">
            <w:pPr>
              <w:keepNext/>
              <w:spacing w:before="40" w:after="40"/>
              <w:jc w:val="center"/>
              <w:rPr>
                <w:rFonts w:cs="Arial"/>
                <w:noProof/>
                <w:color w:val="000000"/>
              </w:rPr>
            </w:pPr>
          </w:p>
          <w:p w14:paraId="10D05187" w14:textId="246C006A" w:rsidR="00610E29" w:rsidRDefault="00772686" w:rsidP="00772686">
            <w:pPr>
              <w:keepNext/>
              <w:spacing w:before="40" w:after="40"/>
              <w:jc w:val="center"/>
              <w:rPr>
                <w:rFonts w:cs="Arial"/>
                <w:color w:val="000000"/>
              </w:rPr>
            </w:pPr>
            <w:r w:rsidRPr="00772686">
              <w:rPr>
                <w:rFonts w:cs="Arial"/>
                <w:noProof/>
                <w:color w:val="000000"/>
              </w:rPr>
              <w:t>€___</w:t>
            </w:r>
            <w:r>
              <w:rPr>
                <w:rFonts w:cs="Arial"/>
                <w:noProof/>
                <w:color w:val="000000"/>
              </w:rPr>
              <w:t>___</w:t>
            </w:r>
            <w:r w:rsidR="00610E29">
              <w:rPr>
                <w:rFonts w:cs="Arial"/>
                <w:color w:val="000000"/>
              </w:rPr>
              <w:fldChar w:fldCharType="end"/>
            </w:r>
          </w:p>
        </w:tc>
        <w:tc>
          <w:tcPr>
            <w:tcW w:w="1320" w:type="dxa"/>
            <w:shd w:val="clear" w:color="auto" w:fill="E6E6E6"/>
          </w:tcPr>
          <w:p w14:paraId="22D4603E" w14:textId="08E3B3BD"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72686">
              <w:rPr>
                <w:rFonts w:cs="Arial"/>
                <w:noProof/>
                <w:color w:val="000000"/>
              </w:rPr>
              <w:t>n/a</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0AFA78B4"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c>
                  <w:tcPr>
                    <w:tcW w:w="1430" w:type="dxa"/>
                    <w:shd w:val="clear" w:color="auto" w:fill="E6E6E6"/>
                  </w:tcPr>
                  <w:p w14:paraId="7F783279" w14:textId="45F53522"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fldChar w:fldCharType="end"/>
                    </w:r>
                  </w:p>
                </w:tc>
                <w:tc>
                  <w:tcPr>
                    <w:tcW w:w="2090" w:type="dxa"/>
                    <w:shd w:val="clear" w:color="auto" w:fill="E6E6E6"/>
                  </w:tcPr>
                  <w:p w14:paraId="413536E1" w14:textId="6B04257A"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c>
                  <w:tcPr>
                    <w:tcW w:w="1320" w:type="dxa"/>
                    <w:shd w:val="clear" w:color="auto" w:fill="E6E6E6"/>
                  </w:tcPr>
                  <w:p w14:paraId="3187375F" w14:textId="191EA824"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c>
                  <w:tcPr>
                    <w:tcW w:w="1100" w:type="dxa"/>
                    <w:shd w:val="clear" w:color="auto" w:fill="E6E6E6"/>
                  </w:tcPr>
                  <w:p w14:paraId="2B6404FD" w14:textId="4825396E"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c>
                  <w:tcPr>
                    <w:tcW w:w="1320" w:type="dxa"/>
                    <w:shd w:val="clear" w:color="auto" w:fill="E6E6E6"/>
                  </w:tcPr>
                  <w:p w14:paraId="372030B5" w14:textId="57190E52"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00D28AF8" w:rsidR="00610E29" w:rsidRDefault="00610E29" w:rsidP="00D110FB">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sidR="00DF2804">
              <w:rPr>
                <w:rFonts w:cs="Arial"/>
                <w:b/>
                <w:color w:val="000000"/>
              </w:rPr>
              <w:t xml:space="preserve">Phase 3 - </w:t>
            </w:r>
            <w:r w:rsidR="00BA7194" w:rsidRPr="00BA7194">
              <w:rPr>
                <w:rFonts w:cs="Arial"/>
                <w:b/>
                <w:noProof/>
                <w:color w:val="000000"/>
              </w:rPr>
              <w:t>Design and Environmental Evaluation</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4B509770" w14:textId="4F22B3BF" w:rsidR="00BA7194" w:rsidRPr="00BA7194" w:rsidRDefault="00610E29" w:rsidP="00BA7194">
            <w:pPr>
              <w:pStyle w:val="Tabletext"/>
              <w:keepNext/>
              <w:spacing w:before="40" w:after="40"/>
              <w:rPr>
                <w:rFonts w:cs="Arial"/>
                <w:noProof/>
                <w:color w:val="000000"/>
              </w:rPr>
            </w:pPr>
            <w:r>
              <w:rPr>
                <w:rFonts w:cs="Arial"/>
                <w:color w:val="000000"/>
              </w:rPr>
              <w:lastRenderedPageBreak/>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52B24">
              <w:rPr>
                <w:rFonts w:cs="Arial"/>
                <w:color w:val="000000"/>
              </w:rPr>
              <w:t>Al</w:t>
            </w:r>
            <w:r w:rsidR="00BA7194" w:rsidRPr="00BA7194">
              <w:rPr>
                <w:rFonts w:cs="Arial"/>
                <w:noProof/>
                <w:color w:val="000000"/>
              </w:rPr>
              <w:t xml:space="preserve">l services necessary or desirable for the purposeful management and delivery of Phase 3 Design &amp; Environmental Evaluation </w:t>
            </w:r>
          </w:p>
          <w:p w14:paraId="6DCE9188" w14:textId="77777777" w:rsidR="00BA7194" w:rsidRPr="00BA7194" w:rsidRDefault="00BA7194" w:rsidP="00BA7194">
            <w:pPr>
              <w:pStyle w:val="Tabletext"/>
              <w:keepNext/>
              <w:spacing w:before="40" w:after="40"/>
              <w:rPr>
                <w:rFonts w:cs="Arial"/>
                <w:noProof/>
                <w:color w:val="000000"/>
              </w:rPr>
            </w:pPr>
          </w:p>
          <w:p w14:paraId="3226B896" w14:textId="28B1F330" w:rsidR="00610E29" w:rsidRDefault="00BA7194" w:rsidP="00BA7194">
            <w:pPr>
              <w:pStyle w:val="Tabletext"/>
              <w:keepNext/>
              <w:spacing w:before="40" w:after="40"/>
              <w:rPr>
                <w:rFonts w:eastAsia="MS Mincho" w:cs="Arial"/>
                <w:color w:val="000000"/>
              </w:rPr>
            </w:pPr>
            <w:r w:rsidRPr="00BA7194">
              <w:rPr>
                <w:rFonts w:cs="Arial"/>
                <w:noProof/>
                <w:color w:val="000000"/>
              </w:rPr>
              <w:t xml:space="preserve">These services shall include but are not limited to the details of stage services set out in “Details of Stage Services Referred to Above” </w:t>
            </w:r>
            <w:r w:rsidR="00610E29">
              <w:rPr>
                <w:rFonts w:cs="Arial"/>
                <w:color w:val="000000"/>
              </w:rPr>
              <w:fldChar w:fldCharType="end"/>
            </w:r>
          </w:p>
        </w:tc>
        <w:tc>
          <w:tcPr>
            <w:tcW w:w="1430" w:type="dxa"/>
            <w:shd w:val="clear" w:color="auto" w:fill="E6E6E6"/>
          </w:tcPr>
          <w:p w14:paraId="12842F08" w14:textId="41927D34"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367AE">
              <w:rPr>
                <w:rFonts w:ascii="Arial" w:eastAsia="MS Mincho" w:hAnsi="Arial" w:cs="Arial"/>
                <w:b w:val="0"/>
                <w:color w:val="000000"/>
                <w:sz w:val="20"/>
                <w:szCs w:val="16"/>
              </w:rPr>
              <w:t>4</w:t>
            </w:r>
            <w:r>
              <w:rPr>
                <w:rFonts w:ascii="Arial" w:eastAsia="MS Mincho" w:hAnsi="Arial" w:cs="Arial"/>
                <w:b w:val="0"/>
                <w:color w:val="000000"/>
                <w:sz w:val="20"/>
                <w:szCs w:val="16"/>
              </w:rPr>
              <w:fldChar w:fldCharType="end"/>
            </w:r>
          </w:p>
        </w:tc>
        <w:tc>
          <w:tcPr>
            <w:tcW w:w="2090" w:type="dxa"/>
            <w:shd w:val="clear" w:color="auto" w:fill="E6E6E6"/>
          </w:tcPr>
          <w:p w14:paraId="44889E9B" w14:textId="25CB5D1E" w:rsidR="00BA7194" w:rsidRPr="00BA7194" w:rsidRDefault="00610E29" w:rsidP="00BA719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F74D7">
              <w:rPr>
                <w:rFonts w:cs="Arial"/>
                <w:color w:val="000000"/>
              </w:rPr>
              <w:t>6</w:t>
            </w:r>
            <w:r w:rsidR="00BA7194" w:rsidRPr="00BA7194">
              <w:rPr>
                <w:rFonts w:cs="Arial"/>
                <w:noProof/>
                <w:color w:val="000000"/>
              </w:rPr>
              <w:t xml:space="preserve">0% of fee for this sub-stage paid in equal monthly instalments up to the submission of a complete set of draft drawings and reports. </w:t>
            </w:r>
          </w:p>
          <w:p w14:paraId="48396FF5" w14:textId="77777777" w:rsidR="00BA7194" w:rsidRPr="00BA7194" w:rsidRDefault="00BA7194" w:rsidP="00BA7194">
            <w:pPr>
              <w:keepNext/>
              <w:spacing w:before="40" w:after="40"/>
              <w:rPr>
                <w:rFonts w:cs="Arial"/>
                <w:noProof/>
                <w:color w:val="000000"/>
              </w:rPr>
            </w:pPr>
            <w:r w:rsidRPr="00BA7194">
              <w:rPr>
                <w:rFonts w:cs="Arial"/>
                <w:noProof/>
                <w:color w:val="000000"/>
              </w:rPr>
              <w:t xml:space="preserve">20% of fee for this sub-stage paid on completion of Final Design Report and Drawings. </w:t>
            </w:r>
          </w:p>
          <w:p w14:paraId="740D05E4" w14:textId="5E88E710" w:rsidR="00610E29" w:rsidRDefault="00BA7194" w:rsidP="00BA7194">
            <w:pPr>
              <w:keepNext/>
              <w:spacing w:before="40" w:after="40"/>
              <w:rPr>
                <w:rFonts w:cs="Arial"/>
                <w:color w:val="000000"/>
              </w:rPr>
            </w:pPr>
            <w:r w:rsidRPr="00BA7194">
              <w:rPr>
                <w:rFonts w:cs="Arial"/>
                <w:noProof/>
                <w:color w:val="000000"/>
              </w:rPr>
              <w:t xml:space="preserve">20% of fee for this sub-stage paid on completion of Final Draft Statutory Documents (AA Screening, EIA Screening etc.). </w:t>
            </w:r>
            <w:r w:rsidR="00610E29">
              <w:rPr>
                <w:rFonts w:cs="Arial"/>
                <w:color w:val="000000"/>
              </w:rPr>
              <w:fldChar w:fldCharType="end"/>
            </w:r>
          </w:p>
        </w:tc>
        <w:tc>
          <w:tcPr>
            <w:tcW w:w="1320" w:type="dxa"/>
            <w:shd w:val="clear" w:color="auto" w:fill="E6E6E6"/>
          </w:tcPr>
          <w:p w14:paraId="40BE1E2B" w14:textId="4BF6EED3" w:rsidR="00BA7194" w:rsidRDefault="00610E29" w:rsidP="00842DEA">
            <w:pPr>
              <w:keepNext/>
              <w:spacing w:before="40" w:after="40"/>
              <w:jc w:val="center"/>
              <w:rPr>
                <w:rFonts w:cs="Arial"/>
                <w:noProof/>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A7194" w:rsidRPr="00BA7194">
              <w:rPr>
                <w:rFonts w:cs="Arial"/>
                <w:noProof/>
                <w:color w:val="000000"/>
              </w:rPr>
              <w:t>Up to a maximum of</w:t>
            </w:r>
          </w:p>
          <w:p w14:paraId="63FE72E5" w14:textId="77777777" w:rsidR="00BA7194" w:rsidRDefault="00BA7194" w:rsidP="00842DEA">
            <w:pPr>
              <w:keepNext/>
              <w:spacing w:before="40" w:after="40"/>
              <w:jc w:val="center"/>
              <w:rPr>
                <w:rFonts w:cs="Arial"/>
                <w:noProof/>
                <w:color w:val="000000"/>
              </w:rPr>
            </w:pPr>
          </w:p>
          <w:p w14:paraId="32A800AD" w14:textId="2053713C" w:rsidR="00610E29" w:rsidRDefault="00BA7194" w:rsidP="00842DEA">
            <w:pPr>
              <w:keepNext/>
              <w:spacing w:before="40" w:after="40"/>
              <w:jc w:val="center"/>
              <w:rPr>
                <w:rFonts w:cs="Arial"/>
                <w:color w:val="000000"/>
              </w:rPr>
            </w:pPr>
            <w:r w:rsidRPr="00BA7194">
              <w:rPr>
                <w:rFonts w:cs="Arial"/>
                <w:noProof/>
                <w:color w:val="000000"/>
              </w:rPr>
              <w:t xml:space="preserve"> </w:t>
            </w:r>
            <w:r w:rsidR="003A2892">
              <w:rPr>
                <w:rFonts w:cs="Arial"/>
                <w:noProof/>
                <w:color w:val="000000"/>
              </w:rPr>
              <w:t>5</w:t>
            </w:r>
            <w:r w:rsidRPr="00BA7194">
              <w:rPr>
                <w:rFonts w:cs="Arial"/>
                <w:noProof/>
                <w:color w:val="000000"/>
              </w:rPr>
              <w:t>0%</w:t>
            </w:r>
            <w:r w:rsidR="00610E29">
              <w:rPr>
                <w:rFonts w:cs="Arial"/>
                <w:color w:val="000000"/>
              </w:rPr>
              <w:fldChar w:fldCharType="end"/>
            </w:r>
          </w:p>
        </w:tc>
        <w:tc>
          <w:tcPr>
            <w:tcW w:w="1100" w:type="dxa"/>
            <w:shd w:val="clear" w:color="auto" w:fill="E6E6E6"/>
          </w:tcPr>
          <w:p w14:paraId="1B34EC59" w14:textId="77777777" w:rsidR="00760506" w:rsidRDefault="00610E29" w:rsidP="00842DEA">
            <w:pPr>
              <w:keepNext/>
              <w:spacing w:before="40" w:after="40"/>
              <w:jc w:val="center"/>
              <w:rPr>
                <w:rFonts w:cs="Arial"/>
                <w:noProof/>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60506" w:rsidRPr="00760506">
              <w:rPr>
                <w:rFonts w:cs="Arial"/>
                <w:noProof/>
                <w:color w:val="000000"/>
              </w:rPr>
              <w:t>To be completed by Tenderer</w:t>
            </w:r>
          </w:p>
          <w:p w14:paraId="7AD99B9F" w14:textId="77777777" w:rsidR="00760506" w:rsidRDefault="00760506" w:rsidP="00760506">
            <w:pPr>
              <w:keepNext/>
              <w:spacing w:before="40" w:after="40"/>
              <w:jc w:val="center"/>
              <w:rPr>
                <w:rFonts w:cs="Arial"/>
                <w:noProof/>
                <w:color w:val="000000"/>
              </w:rPr>
            </w:pPr>
          </w:p>
          <w:p w14:paraId="722EC8A2" w14:textId="48DA541C" w:rsidR="00610E29" w:rsidRDefault="00760506" w:rsidP="00760506">
            <w:pPr>
              <w:keepNext/>
              <w:spacing w:before="40" w:after="40"/>
              <w:jc w:val="center"/>
              <w:rPr>
                <w:rFonts w:cs="Arial"/>
                <w:color w:val="000000"/>
              </w:rPr>
            </w:pPr>
            <w:r>
              <w:rPr>
                <w:rFonts w:cs="Arial"/>
                <w:noProof/>
                <w:color w:val="000000"/>
              </w:rPr>
              <w:t>€______</w:t>
            </w:r>
            <w:r w:rsidR="00610E29">
              <w:rPr>
                <w:rFonts w:cs="Arial"/>
                <w:color w:val="000000"/>
              </w:rPr>
              <w:fldChar w:fldCharType="end"/>
            </w:r>
          </w:p>
        </w:tc>
        <w:tc>
          <w:tcPr>
            <w:tcW w:w="1320" w:type="dxa"/>
            <w:shd w:val="clear" w:color="auto" w:fill="E6E6E6"/>
          </w:tcPr>
          <w:p w14:paraId="07D3DC40" w14:textId="6FF3B4E1"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41946">
              <w:rPr>
                <w:rFonts w:cs="Arial"/>
                <w:noProof/>
                <w:color w:val="000000"/>
              </w:rPr>
              <w:t>n/a</w:t>
            </w:r>
            <w:r>
              <w:rPr>
                <w:rFonts w:cs="Arial"/>
                <w:color w:val="000000"/>
              </w:rPr>
              <w:fldChar w:fldCharType="end"/>
            </w:r>
          </w:p>
        </w:tc>
      </w:tr>
      <w:tr w:rsidR="00610E29" w14:paraId="20E3ECA4" w14:textId="77777777" w:rsidTr="00610E29">
        <w:trPr>
          <w:gridAfter w:val="5"/>
          <w:wAfter w:w="7260" w:type="dxa"/>
          <w:tblHeader/>
        </w:trPr>
        <w:tc>
          <w:tcPr>
            <w:tcW w:w="2147" w:type="dxa"/>
            <w:shd w:val="clear" w:color="auto" w:fill="E6E6E6"/>
            <w:tcMar>
              <w:left w:w="57" w:type="dxa"/>
              <w:right w:w="57" w:type="dxa"/>
            </w:tcMar>
          </w:tcPr>
          <w:p w14:paraId="1505F710" w14:textId="059282F2" w:rsidR="00610E29" w:rsidRDefault="00610E29" w:rsidP="008F74D7">
            <w:pPr>
              <w:pStyle w:val="Tabletext"/>
              <w:keepNext/>
              <w:spacing w:before="40" w:after="40"/>
              <w:rPr>
                <w:rFonts w:cs="Arial"/>
                <w:color w:val="000000"/>
              </w:rPr>
            </w:pPr>
          </w:p>
        </w:tc>
      </w:tr>
      <w:tr w:rsidR="00610E29" w14:paraId="6DD34E4C" w14:textId="77777777" w:rsidTr="00610E29">
        <w:tc>
          <w:tcPr>
            <w:tcW w:w="9407" w:type="dxa"/>
            <w:gridSpan w:val="6"/>
            <w:shd w:val="clear" w:color="auto" w:fill="E6E6E6"/>
            <w:tcMar>
              <w:left w:w="57" w:type="dxa"/>
              <w:right w:w="0" w:type="dxa"/>
            </w:tcMar>
          </w:tcPr>
          <w:p w14:paraId="0816CD6C" w14:textId="05A6D642" w:rsidR="00610E29" w:rsidRDefault="00610E29" w:rsidP="00B546C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sidR="00DF2804">
              <w:rPr>
                <w:rFonts w:cs="Arial"/>
                <w:b/>
                <w:color w:val="000000"/>
              </w:rPr>
              <w:t xml:space="preserve">Phase 4 - </w:t>
            </w:r>
            <w:r w:rsidR="00BA7194" w:rsidRPr="00BA7194">
              <w:rPr>
                <w:rFonts w:cs="Arial"/>
                <w:b/>
                <w:noProof/>
                <w:color w:val="000000"/>
              </w:rPr>
              <w:t xml:space="preserve">Statutory Processes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14D48C7" w14:textId="5FABB185" w:rsidR="00BA7194" w:rsidRPr="00BA7194" w:rsidRDefault="00610E29" w:rsidP="00BA7194">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A7194" w:rsidRPr="00BA7194">
              <w:rPr>
                <w:rFonts w:cs="Arial"/>
                <w:noProof/>
                <w:color w:val="000000"/>
              </w:rPr>
              <w:t xml:space="preserve">All services necessary or desirable for the purposeful management and delivery of Phase 4 Statutory Processes </w:t>
            </w:r>
          </w:p>
          <w:p w14:paraId="1CEDD4F5" w14:textId="77777777" w:rsidR="00BA7194" w:rsidRPr="00BA7194" w:rsidRDefault="00BA7194" w:rsidP="00BA7194">
            <w:pPr>
              <w:pStyle w:val="Tabletext"/>
              <w:keepNext/>
              <w:spacing w:before="40" w:after="40"/>
              <w:rPr>
                <w:rFonts w:cs="Arial"/>
                <w:noProof/>
                <w:color w:val="000000"/>
              </w:rPr>
            </w:pPr>
          </w:p>
          <w:p w14:paraId="5E6F9DF0" w14:textId="6B0F8C99" w:rsidR="00610E29" w:rsidRDefault="00BA7194" w:rsidP="00BA7194">
            <w:pPr>
              <w:pStyle w:val="Tabletext"/>
              <w:keepNext/>
              <w:spacing w:before="40" w:after="40"/>
              <w:rPr>
                <w:rFonts w:eastAsia="MS Mincho" w:cs="Arial"/>
                <w:color w:val="000000"/>
              </w:rPr>
            </w:pPr>
            <w:r w:rsidRPr="00BA7194">
              <w:rPr>
                <w:rFonts w:cs="Arial"/>
                <w:noProof/>
                <w:color w:val="000000"/>
              </w:rPr>
              <w:t xml:space="preserve">These services shall include but are not limited to the details of stage services set out in “Details of Stage Services Referred to Above” </w:t>
            </w:r>
            <w:r w:rsidR="00610E29">
              <w:rPr>
                <w:rFonts w:cs="Arial"/>
                <w:color w:val="000000"/>
              </w:rPr>
              <w:fldChar w:fldCharType="end"/>
            </w:r>
          </w:p>
        </w:tc>
        <w:tc>
          <w:tcPr>
            <w:tcW w:w="1430" w:type="dxa"/>
            <w:shd w:val="clear" w:color="auto" w:fill="E6E6E6"/>
          </w:tcPr>
          <w:p w14:paraId="7B0AE26A" w14:textId="4AAB1B66"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367AE">
              <w:rPr>
                <w:rFonts w:ascii="Arial" w:eastAsia="MS Mincho" w:hAnsi="Arial" w:cs="Arial"/>
                <w:b w:val="0"/>
                <w:color w:val="000000"/>
                <w:sz w:val="20"/>
                <w:szCs w:val="16"/>
              </w:rPr>
              <w:t>13</w:t>
            </w:r>
            <w:r>
              <w:rPr>
                <w:rFonts w:ascii="Arial" w:eastAsia="MS Mincho" w:hAnsi="Arial" w:cs="Arial"/>
                <w:b w:val="0"/>
                <w:color w:val="000000"/>
                <w:sz w:val="20"/>
                <w:szCs w:val="16"/>
              </w:rPr>
              <w:fldChar w:fldCharType="end"/>
            </w:r>
          </w:p>
        </w:tc>
        <w:tc>
          <w:tcPr>
            <w:tcW w:w="2090" w:type="dxa"/>
            <w:shd w:val="clear" w:color="auto" w:fill="E6E6E6"/>
          </w:tcPr>
          <w:p w14:paraId="7B3DA07E" w14:textId="77777777" w:rsidR="00BA7194" w:rsidRPr="00BA7194" w:rsidRDefault="00610E29" w:rsidP="00BA719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A7194" w:rsidRPr="00BA7194">
              <w:rPr>
                <w:rFonts w:cs="Arial"/>
                <w:noProof/>
                <w:color w:val="000000"/>
              </w:rPr>
              <w:t xml:space="preserve">50% of fee for this sub-stage paid in equal monthly instalments up to completion of Final Statutory Documents. </w:t>
            </w:r>
          </w:p>
          <w:p w14:paraId="06430294" w14:textId="77777777" w:rsidR="00BA7194" w:rsidRPr="00BA7194" w:rsidRDefault="00BA7194" w:rsidP="00BA7194">
            <w:pPr>
              <w:keepNext/>
              <w:spacing w:before="40" w:after="40"/>
              <w:rPr>
                <w:rFonts w:cs="Arial"/>
                <w:noProof/>
                <w:color w:val="000000"/>
              </w:rPr>
            </w:pPr>
          </w:p>
          <w:p w14:paraId="6CC6E913" w14:textId="77777777" w:rsidR="00296AAA" w:rsidRDefault="00BA7194" w:rsidP="00296AAA">
            <w:pPr>
              <w:keepNext/>
              <w:spacing w:before="40" w:after="40"/>
              <w:rPr>
                <w:rFonts w:cs="Arial"/>
                <w:noProof/>
                <w:color w:val="000000"/>
              </w:rPr>
            </w:pPr>
            <w:r w:rsidRPr="00BA7194">
              <w:rPr>
                <w:rFonts w:cs="Arial"/>
                <w:noProof/>
                <w:color w:val="000000"/>
              </w:rPr>
              <w:t xml:space="preserve">25% of fee for this sub-stage paid on submission of the Statutory Documents to MCC / An </w:t>
            </w:r>
            <w:r w:rsidR="00296AAA" w:rsidRPr="00296AAA">
              <w:rPr>
                <w:rFonts w:cs="Arial"/>
                <w:noProof/>
                <w:color w:val="000000"/>
              </w:rPr>
              <w:t>Coimisiún Pleaná</w:t>
            </w:r>
            <w:r w:rsidR="00296AAA">
              <w:rPr>
                <w:rFonts w:cs="Arial"/>
                <w:noProof/>
                <w:color w:val="000000"/>
              </w:rPr>
              <w:t>la</w:t>
            </w:r>
            <w:r w:rsidRPr="00BA7194">
              <w:rPr>
                <w:rFonts w:cs="Arial"/>
                <w:noProof/>
                <w:color w:val="000000"/>
              </w:rPr>
              <w:t>.</w:t>
            </w:r>
          </w:p>
          <w:p w14:paraId="629F6A8A" w14:textId="77777777" w:rsidR="00296AAA" w:rsidRDefault="00296AAA" w:rsidP="00296AAA">
            <w:pPr>
              <w:keepNext/>
              <w:spacing w:before="40" w:after="40"/>
              <w:rPr>
                <w:rFonts w:cs="Arial"/>
                <w:noProof/>
                <w:color w:val="000000"/>
              </w:rPr>
            </w:pPr>
          </w:p>
          <w:p w14:paraId="6B9D01BA" w14:textId="25E87A0F" w:rsidR="00610E29" w:rsidRDefault="00BA7194" w:rsidP="00296AAA">
            <w:pPr>
              <w:keepNext/>
              <w:spacing w:before="40" w:after="40"/>
              <w:rPr>
                <w:rFonts w:cs="Arial"/>
                <w:color w:val="000000"/>
              </w:rPr>
            </w:pPr>
            <w:r w:rsidRPr="00BA7194">
              <w:rPr>
                <w:rFonts w:cs="Arial"/>
                <w:noProof/>
                <w:color w:val="000000"/>
              </w:rPr>
              <w:t>25% of fee for this sub-stage paid on completion of Part 8 / NIS &amp; on submission of any further information to MCC/ An</w:t>
            </w:r>
            <w:r w:rsidR="00296AAA" w:rsidRPr="00296AAA">
              <w:rPr>
                <w:rFonts w:cs="Arial"/>
                <w:noProof/>
                <w:color w:val="000000"/>
              </w:rPr>
              <w:t xml:space="preserve"> Coimisiún Pleanála</w:t>
            </w:r>
            <w:r w:rsidRPr="00BA7194">
              <w:rPr>
                <w:rFonts w:cs="Arial"/>
                <w:noProof/>
                <w:color w:val="000000"/>
              </w:rPr>
              <w:t xml:space="preserve"> </w:t>
            </w:r>
            <w:r w:rsidR="00610E29">
              <w:rPr>
                <w:rFonts w:cs="Arial"/>
                <w:color w:val="000000"/>
              </w:rPr>
              <w:fldChar w:fldCharType="end"/>
            </w:r>
          </w:p>
        </w:tc>
        <w:tc>
          <w:tcPr>
            <w:tcW w:w="1320" w:type="dxa"/>
            <w:shd w:val="clear" w:color="auto" w:fill="E6E6E6"/>
          </w:tcPr>
          <w:p w14:paraId="01583B47" w14:textId="061E0EB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A7194" w:rsidRPr="00BA7194">
              <w:rPr>
                <w:rFonts w:cs="Arial"/>
                <w:noProof/>
                <w:color w:val="000000"/>
              </w:rPr>
              <w:t xml:space="preserve">Up to a maximum of </w:t>
            </w:r>
            <w:r w:rsidR="003A2892">
              <w:rPr>
                <w:rFonts w:cs="Arial"/>
                <w:noProof/>
                <w:color w:val="000000"/>
              </w:rPr>
              <w:t>35</w:t>
            </w:r>
            <w:r w:rsidR="00BA7194" w:rsidRPr="00BA7194">
              <w:rPr>
                <w:rFonts w:cs="Arial"/>
                <w:noProof/>
                <w:color w:val="000000"/>
              </w:rPr>
              <w:t>%</w:t>
            </w:r>
            <w:r>
              <w:rPr>
                <w:rFonts w:cs="Arial"/>
                <w:color w:val="000000"/>
              </w:rPr>
              <w:fldChar w:fldCharType="end"/>
            </w:r>
          </w:p>
        </w:tc>
        <w:tc>
          <w:tcPr>
            <w:tcW w:w="1100" w:type="dxa"/>
            <w:shd w:val="clear" w:color="auto" w:fill="E6E6E6"/>
          </w:tcPr>
          <w:p w14:paraId="57141CE2" w14:textId="77777777" w:rsidR="00BA7194" w:rsidRPr="00BA7194" w:rsidRDefault="00610E29" w:rsidP="00BA7194">
            <w:pPr>
              <w:keepNext/>
              <w:spacing w:before="40" w:after="40"/>
              <w:jc w:val="center"/>
              <w:rPr>
                <w:rFonts w:cs="Arial"/>
                <w:noProof/>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A7194" w:rsidRPr="00BA7194">
              <w:rPr>
                <w:rFonts w:cs="Arial"/>
                <w:noProof/>
                <w:color w:val="000000"/>
              </w:rPr>
              <w:t xml:space="preserve">To be completed by Tenderer </w:t>
            </w:r>
          </w:p>
          <w:p w14:paraId="39A4EB5C" w14:textId="77777777" w:rsidR="00BA7194" w:rsidRPr="00BA7194" w:rsidRDefault="00BA7194" w:rsidP="00BA7194">
            <w:pPr>
              <w:keepNext/>
              <w:spacing w:before="40" w:after="40"/>
              <w:jc w:val="center"/>
              <w:rPr>
                <w:rFonts w:cs="Arial"/>
                <w:noProof/>
                <w:color w:val="000000"/>
              </w:rPr>
            </w:pPr>
          </w:p>
          <w:p w14:paraId="30E6CC44" w14:textId="239808A9" w:rsidR="00610E29" w:rsidRDefault="00BA7194" w:rsidP="00760506">
            <w:pPr>
              <w:keepNext/>
              <w:spacing w:before="40" w:after="40"/>
              <w:jc w:val="center"/>
              <w:rPr>
                <w:rFonts w:cs="Arial"/>
                <w:color w:val="000000"/>
              </w:rPr>
            </w:pPr>
            <w:r w:rsidRPr="00BA7194">
              <w:rPr>
                <w:rFonts w:cs="Arial"/>
                <w:noProof/>
                <w:color w:val="000000"/>
              </w:rPr>
              <w:t>€_______</w:t>
            </w:r>
            <w:r w:rsidR="00610E29">
              <w:rPr>
                <w:rFonts w:cs="Arial"/>
                <w:color w:val="000000"/>
              </w:rPr>
              <w:fldChar w:fldCharType="end"/>
            </w:r>
          </w:p>
        </w:tc>
        <w:tc>
          <w:tcPr>
            <w:tcW w:w="1320" w:type="dxa"/>
            <w:shd w:val="clear" w:color="auto" w:fill="E6E6E6"/>
          </w:tcPr>
          <w:p w14:paraId="21370C65" w14:textId="041E8A5B"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16ADB">
              <w:rPr>
                <w:rFonts w:cs="Arial"/>
                <w:color w:val="000000"/>
              </w:rPr>
              <w:t>n/a</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7F7FAF81"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c>
                  <w:tcPr>
                    <w:tcW w:w="1430" w:type="dxa"/>
                    <w:shd w:val="clear" w:color="auto" w:fill="E6E6E6"/>
                  </w:tcPr>
                  <w:p w14:paraId="7B1DBBBA" w14:textId="607CEDAF"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fldChar w:fldCharType="end"/>
                    </w:r>
                  </w:p>
                </w:tc>
                <w:tc>
                  <w:tcPr>
                    <w:tcW w:w="2090" w:type="dxa"/>
                    <w:shd w:val="clear" w:color="auto" w:fill="E6E6E6"/>
                  </w:tcPr>
                  <w:p w14:paraId="3EB7BE97" w14:textId="33B73C4D"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c>
                  <w:tcPr>
                    <w:tcW w:w="1320" w:type="dxa"/>
                    <w:shd w:val="clear" w:color="auto" w:fill="E6E6E6"/>
                  </w:tcPr>
                  <w:p w14:paraId="2A176F9D" w14:textId="179114C4"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c>
                  <w:tcPr>
                    <w:tcW w:w="1100" w:type="dxa"/>
                    <w:shd w:val="clear" w:color="auto" w:fill="E6E6E6"/>
                  </w:tcPr>
                  <w:p w14:paraId="60219BD2" w14:textId="33D65EEC"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c>
                  <w:tcPr>
                    <w:tcW w:w="1320" w:type="dxa"/>
                    <w:shd w:val="clear" w:color="auto" w:fill="E6E6E6"/>
                  </w:tcPr>
                  <w:p w14:paraId="0463B390" w14:textId="420454A8"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3AE35179"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result w:val="2"/>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777777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0DB3E340"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result w:val="2"/>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2E7C54F8"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result w:val="2"/>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EndPr/>
          <w:sdtContent>
            <w:sdt>
              <w:sdtPr>
                <w:rPr>
                  <w:rFonts w:ascii="Arial" w:hAnsi="Arial" w:cs="Arial"/>
                  <w:sz w:val="20"/>
                </w:rPr>
                <w:id w:val="1268813997"/>
                <w:placeholder>
                  <w:docPart w:val="1AC9BF91F5A74B10943C525F58F647A7"/>
                </w:placeholder>
              </w:sdtPr>
              <w:sdtEndPr>
                <w:rPr>
                  <w:sz w:val="22"/>
                </w:rPr>
              </w:sdtEndPr>
              <w:sdtContent>
                <w:tc>
                  <w:tcPr>
                    <w:tcW w:w="9407" w:type="dxa"/>
                    <w:tcBorders>
                      <w:bottom w:val="dotted" w:sz="2" w:space="0" w:color="FFFFFF"/>
                    </w:tcBorders>
                    <w:shd w:val="clear" w:color="auto" w:fill="D9D9D9"/>
                    <w:tcMar>
                      <w:left w:w="57" w:type="dxa"/>
                      <w:right w:w="57" w:type="dxa"/>
                    </w:tcMar>
                    <w:vAlign w:val="bottom"/>
                  </w:tcPr>
                  <w:p w14:paraId="2E238679" w14:textId="02F18A4B" w:rsidR="00B44B8F" w:rsidRPr="00B44B8F" w:rsidRDefault="00B44B8F" w:rsidP="00B44B8F">
                    <w:pPr>
                      <w:pStyle w:val="TableHeaderText"/>
                      <w:keepNext/>
                      <w:keepLines/>
                      <w:ind w:left="0"/>
                      <w:jc w:val="left"/>
                      <w:rPr>
                        <w:rFonts w:cs="Arial"/>
                        <w:noProof/>
                      </w:rPr>
                    </w:pPr>
                    <w:r w:rsidRPr="00CB747C">
                      <w:rPr>
                        <w:rFonts w:cs="Arial"/>
                        <w:noProof/>
                        <w:color w:val="000000"/>
                      </w:rPr>
                      <w:t xml:space="preserve">Stage </w:t>
                    </w:r>
                    <w:r>
                      <w:rPr>
                        <w:rFonts w:cs="Arial"/>
                        <w:noProof/>
                        <w:color w:val="000000"/>
                      </w:rPr>
                      <w:t xml:space="preserve"> - </w:t>
                    </w:r>
                    <w:r w:rsidRPr="00CE32BE">
                      <w:rPr>
                        <w:rFonts w:ascii="Arial" w:hAnsi="Arial" w:cs="Arial"/>
                        <w:b w:val="0"/>
                        <w:noProof/>
                        <w:color w:val="000000"/>
                        <w:sz w:val="20"/>
                        <w:szCs w:val="20"/>
                      </w:rPr>
                      <w:t>Link Road</w:t>
                    </w:r>
                    <w:r>
                      <w:rPr>
                        <w:rFonts w:ascii="Arial" w:hAnsi="Arial" w:cs="Arial"/>
                        <w:b w:val="0"/>
                        <w:noProof/>
                        <w:color w:val="000000"/>
                        <w:sz w:val="20"/>
                        <w:szCs w:val="20"/>
                      </w:rPr>
                      <w:t>, O</w:t>
                    </w:r>
                    <w:r>
                      <w:rPr>
                        <w:rFonts w:cs="Arial"/>
                        <w:noProof/>
                      </w:rPr>
                      <w:t xml:space="preserve">ld Cross Square to </w:t>
                    </w:r>
                    <w:r w:rsidR="00B77D26">
                      <w:rPr>
                        <w:rFonts w:cs="Arial"/>
                        <w:noProof/>
                      </w:rPr>
                      <w:t>N12</w:t>
                    </w:r>
                    <w:r>
                      <w:rPr>
                        <w:rFonts w:cs="Arial"/>
                        <w:noProof/>
                      </w:rPr>
                      <w:t xml:space="preserve"> </w:t>
                    </w:r>
                    <w:r w:rsidRPr="006C182B">
                      <w:rPr>
                        <w:rFonts w:cs="Arial"/>
                        <w:noProof/>
                      </w:rPr>
                      <w:t>Link Road</w:t>
                    </w:r>
                    <w:r>
                      <w:rPr>
                        <w:rFonts w:cs="Arial"/>
                        <w:noProof/>
                      </w:rPr>
                      <w:t xml:space="preserve">. </w:t>
                    </w:r>
                  </w:p>
                  <w:p w14:paraId="09D1FBAB" w14:textId="5D28C51F" w:rsidR="00B44B8F" w:rsidRDefault="00B44B8F" w:rsidP="00B44B8F">
                    <w:pPr>
                      <w:pStyle w:val="TableHeaderText"/>
                      <w:keepNext/>
                      <w:keepLines/>
                      <w:ind w:left="0"/>
                      <w:jc w:val="left"/>
                      <w:rPr>
                        <w:rFonts w:ascii="Arial" w:hAnsi="Arial" w:cs="Arial"/>
                        <w:b w:val="0"/>
                        <w:noProof/>
                        <w:color w:val="000000"/>
                        <w:sz w:val="20"/>
                        <w:szCs w:val="20"/>
                      </w:rPr>
                    </w:pPr>
                    <w:r>
                      <w:rPr>
                        <w:rFonts w:ascii="Arial" w:hAnsi="Arial" w:cs="Arial"/>
                        <w:b w:val="0"/>
                        <w:noProof/>
                        <w:color w:val="000000"/>
                        <w:sz w:val="20"/>
                        <w:szCs w:val="20"/>
                      </w:rPr>
                      <w:t>The required outputs/stage services are detailed in the Project Brief.</w:t>
                    </w:r>
                  </w:p>
                  <w:p w14:paraId="0C2F7F1E" w14:textId="57B07901" w:rsidR="00341938" w:rsidRDefault="00341938" w:rsidP="00B44B8F">
                    <w:pPr>
                      <w:pStyle w:val="TableHeaderText"/>
                      <w:keepNext/>
                      <w:keepLines/>
                      <w:ind w:left="0"/>
                      <w:jc w:val="left"/>
                      <w:rPr>
                        <w:rFonts w:ascii="Arial" w:hAnsi="Arial" w:cs="Arial"/>
                      </w:rPr>
                    </w:pPr>
                  </w:p>
                </w:tc>
              </w:sdtContent>
            </w:sdt>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41EFEFB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sidRPr="00B44B8F">
              <w:rPr>
                <w:rFonts w:cs="Arial"/>
                <w:noProof/>
              </w:rPr>
              <w:t>Progress Reports, Including monitoring programme &amp; agenda to be with client prior to  progress meetings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AB767BF" w14:textId="77777777" w:rsidR="00AE0B63"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sidRPr="00B44B8F">
              <w:rPr>
                <w:rFonts w:cs="Arial"/>
                <w:noProof/>
              </w:rPr>
              <w:t>Update on Progress and new issues in previous period</w:t>
            </w:r>
            <w:r w:rsidR="00AE0B63">
              <w:rPr>
                <w:rFonts w:cs="Arial"/>
                <w:noProof/>
              </w:rPr>
              <w:t xml:space="preserve">. </w:t>
            </w:r>
          </w:p>
          <w:p w14:paraId="195C2A1E" w14:textId="3DE44EFF" w:rsidR="00AE0B63" w:rsidRDefault="00AE0B63" w:rsidP="00386680">
            <w:pPr>
              <w:keepNext/>
              <w:spacing w:before="120"/>
              <w:rPr>
                <w:rFonts w:cs="Arial"/>
                <w:noProof/>
              </w:rPr>
            </w:pPr>
            <w:r w:rsidRPr="00AE0B63">
              <w:rPr>
                <w:rFonts w:cs="Arial"/>
                <w:noProof/>
              </w:rPr>
              <w:t>Programme showing planned &amp; actual progress explaining differences. Key milestones &amp; dates identified</w:t>
            </w:r>
          </w:p>
          <w:p w14:paraId="019AA88D" w14:textId="66EC7BF4" w:rsidR="00F6394B" w:rsidRDefault="00F6394B" w:rsidP="00386680">
            <w:pPr>
              <w:keepNext/>
              <w:spacing w:before="120"/>
              <w:rPr>
                <w:rFonts w:cs="Arial"/>
              </w:rPr>
            </w:pP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7772158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Pr>
                <w:rFonts w:cs="Arial"/>
                <w:noProof/>
              </w:rPr>
              <w:t>By Email</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18CAE0B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sidRPr="00B44B8F">
              <w:rPr>
                <w:rFonts w:cs="Arial"/>
                <w:noProof/>
              </w:rPr>
              <w:t xml:space="preserve">Written requests to be lodged with client, detailing reasons, not less than one week before discussion is required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536D67A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sidRPr="00B44B8F">
              <w:rPr>
                <w:rFonts w:cs="Arial"/>
                <w:noProof/>
              </w:rPr>
              <w:t xml:space="preserve">Detailed Reasons For Request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166E589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Pr>
                <w:rFonts w:cs="Arial"/>
                <w:noProof/>
              </w:rPr>
              <w:t>By Letter/email</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11687A3" w14:textId="154EBA52" w:rsidR="00D146A7" w:rsidRPr="00D146A7" w:rsidRDefault="00F6394B" w:rsidP="00D146A7">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46A7" w:rsidRPr="00D146A7">
              <w:rPr>
                <w:rFonts w:cs="Arial"/>
                <w:noProof/>
              </w:rPr>
              <w:t xml:space="preserve">Meetings with An </w:t>
            </w:r>
            <w:r w:rsidR="007674F9" w:rsidRPr="007674F9">
              <w:rPr>
                <w:rFonts w:cs="Arial"/>
                <w:noProof/>
              </w:rPr>
              <w:t xml:space="preserve">Coimisiún Pleanála </w:t>
            </w:r>
          </w:p>
          <w:p w14:paraId="68971789" w14:textId="785E3BB9" w:rsidR="00F6394B" w:rsidRDefault="00D146A7" w:rsidP="00D146A7">
            <w:pPr>
              <w:keepNext/>
              <w:spacing w:before="120"/>
              <w:rPr>
                <w:rFonts w:cs="Arial"/>
              </w:rPr>
            </w:pPr>
            <w:r w:rsidRPr="00D146A7">
              <w:rPr>
                <w:rFonts w:cs="Arial"/>
                <w:noProof/>
              </w:rPr>
              <w:t>Refer Contents</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F3BE48" w14:textId="77777777" w:rsidR="00D146A7" w:rsidRPr="00D146A7" w:rsidRDefault="00F6394B" w:rsidP="00D146A7">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46A7" w:rsidRPr="00D146A7">
              <w:rPr>
                <w:rFonts w:cs="Arial"/>
                <w:noProof/>
              </w:rPr>
              <w:t xml:space="preserve">Preparation for 1 pre-application meeting with An Bord Pleanála and production of minutes within 5 working days </w:t>
            </w:r>
          </w:p>
          <w:p w14:paraId="076EE06E" w14:textId="44D7BB3B" w:rsidR="00F6394B" w:rsidRDefault="00D146A7" w:rsidP="00D146A7">
            <w:pPr>
              <w:keepNext/>
              <w:spacing w:before="120"/>
              <w:rPr>
                <w:rFonts w:cs="Arial"/>
              </w:rPr>
            </w:pPr>
            <w:r w:rsidRPr="00D146A7">
              <w:rPr>
                <w:rFonts w:cs="Arial"/>
                <w:noProof/>
              </w:rPr>
              <w:t>Preparation of response to An Bord Pleanála comments within 1 week of receiving comments.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42480A7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46A7">
              <w:rPr>
                <w:rFonts w:cs="Arial"/>
                <w:noProof/>
              </w:rPr>
              <w:t>By e-mail</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33F5F8F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sidRPr="00B44B8F">
              <w:rPr>
                <w:rFonts w:cs="Arial"/>
                <w:noProof/>
              </w:rPr>
              <w:t>Progress Reports, Including monitoring programme &amp; agenda to be with client prior to  progress meetings.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6BB1BB0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sidRPr="00B44B8F">
              <w:rPr>
                <w:rFonts w:cs="Arial"/>
                <w:noProof/>
              </w:rPr>
              <w:t>Update on Progress and new issues in previous period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373932D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Pr>
                <w:rFonts w:cs="Arial"/>
                <w:noProof/>
              </w:rPr>
              <w:t>By Email</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B690824" w14:textId="77777777" w:rsidR="00AE0B63"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Pr>
                <w:rFonts w:cs="Arial"/>
                <w:noProof/>
              </w:rPr>
              <w:t>Monthly</w:t>
            </w:r>
            <w:r w:rsidR="00AE0B63">
              <w:rPr>
                <w:rFonts w:cs="Arial"/>
                <w:noProof/>
              </w:rPr>
              <w:t xml:space="preserve">  </w:t>
            </w:r>
          </w:p>
          <w:p w14:paraId="092DD8CD" w14:textId="52752A6E" w:rsidR="00F6394B" w:rsidRDefault="00AE0B63" w:rsidP="00386680">
            <w:pPr>
              <w:keepNext/>
              <w:spacing w:before="120"/>
              <w:rPr>
                <w:rFonts w:cs="Arial"/>
              </w:rPr>
            </w:pPr>
            <w:r w:rsidRPr="00AE0B63">
              <w:rPr>
                <w:rFonts w:cs="Arial"/>
                <w:noProof/>
              </w:rPr>
              <w:t>Minutes to be prepared and circulated to relevant persons, within a week</w:t>
            </w:r>
            <w:r w:rsidR="004930C2">
              <w:rPr>
                <w:rFonts w:cs="Arial"/>
                <w:noProof/>
              </w:rPr>
              <w:t>.</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3E99CA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sidRPr="00B44B8F">
              <w:rPr>
                <w:rFonts w:cs="Arial"/>
                <w:noProof/>
              </w:rPr>
              <w:t>Attendance at technical progress meetings including the preparation &amp; circulation of minutes, progress reports, programme and an action list of the meeting with financial update</w:t>
            </w:r>
            <w:r w:rsidR="004930C2">
              <w:rPr>
                <w:rFonts w:cs="Arial"/>
                <w:noProof/>
              </w:rPr>
              <w: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538BFD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sidRPr="00B44B8F">
              <w:rPr>
                <w:rFonts w:cs="Arial"/>
                <w:noProof/>
              </w:rPr>
              <w:t>In Person/By ema</w:t>
            </w:r>
            <w:r w:rsidR="00B44B8F">
              <w:rPr>
                <w:rFonts w:cs="Arial"/>
                <w:noProof/>
              </w:rPr>
              <w:t>il</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5D45AF86" w:rsidR="00F6394B" w:rsidRDefault="00F6394B" w:rsidP="002D2A1B">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D2A1B">
              <w:rPr>
                <w:rFonts w:cs="Arial"/>
                <w:noProof/>
              </w:rPr>
              <w:t> </w:t>
            </w:r>
            <w:r w:rsidR="002D2A1B">
              <w:rPr>
                <w:rFonts w:cs="Arial"/>
                <w:noProof/>
              </w:rPr>
              <w:t> </w:t>
            </w:r>
            <w:r w:rsidR="002D2A1B">
              <w:rPr>
                <w:rFonts w:cs="Arial"/>
                <w:noProof/>
              </w:rPr>
              <w:t> </w:t>
            </w:r>
            <w:r w:rsidR="002D2A1B">
              <w:rPr>
                <w:rFonts w:cs="Arial"/>
                <w:noProof/>
              </w:rPr>
              <w:t> </w:t>
            </w:r>
            <w:r w:rsidR="002D2A1B">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5E1A975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D2A1B">
              <w:rPr>
                <w:rFonts w:cs="Arial"/>
                <w:noProof/>
              </w:rPr>
              <w:t> </w:t>
            </w:r>
            <w:r w:rsidR="002D2A1B">
              <w:rPr>
                <w:rFonts w:cs="Arial"/>
                <w:noProof/>
              </w:rPr>
              <w:t> </w:t>
            </w:r>
            <w:r w:rsidR="002D2A1B">
              <w:rPr>
                <w:rFonts w:cs="Arial"/>
                <w:noProof/>
              </w:rPr>
              <w:t> </w:t>
            </w:r>
            <w:r w:rsidR="002D2A1B">
              <w:rPr>
                <w:rFonts w:cs="Arial"/>
                <w:noProof/>
              </w:rPr>
              <w:t> </w:t>
            </w:r>
            <w:r w:rsidR="002D2A1B">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6BE79AD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D2A1B">
              <w:rPr>
                <w:rFonts w:cs="Arial"/>
                <w:noProof/>
              </w:rPr>
              <w:t> </w:t>
            </w:r>
            <w:r w:rsidR="002D2A1B">
              <w:rPr>
                <w:rFonts w:cs="Arial"/>
                <w:noProof/>
              </w:rPr>
              <w:t> </w:t>
            </w:r>
            <w:r w:rsidR="002D2A1B">
              <w:rPr>
                <w:rFonts w:cs="Arial"/>
                <w:noProof/>
              </w:rPr>
              <w:t> </w:t>
            </w:r>
            <w:r w:rsidR="002D2A1B">
              <w:rPr>
                <w:rFonts w:cs="Arial"/>
                <w:noProof/>
              </w:rPr>
              <w:t> </w:t>
            </w:r>
            <w:r w:rsidR="002D2A1B">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4CC6A4CD" w:rsidR="00F6394B" w:rsidRDefault="00F6394B" w:rsidP="002D2A1B">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D2A1B">
              <w:rPr>
                <w:rFonts w:cs="Arial"/>
                <w:noProof/>
              </w:rPr>
              <w:t> </w:t>
            </w:r>
            <w:r w:rsidR="002D2A1B">
              <w:rPr>
                <w:rFonts w:cs="Arial"/>
                <w:noProof/>
              </w:rPr>
              <w:t> </w:t>
            </w:r>
            <w:r w:rsidR="002D2A1B">
              <w:rPr>
                <w:rFonts w:cs="Arial"/>
                <w:noProof/>
              </w:rPr>
              <w:t> </w:t>
            </w:r>
            <w:r w:rsidR="002D2A1B">
              <w:rPr>
                <w:rFonts w:cs="Arial"/>
                <w:noProof/>
              </w:rPr>
              <w:t> </w:t>
            </w:r>
            <w:r w:rsidR="002D2A1B">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1CB040D"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D2A1B">
              <w:rPr>
                <w:rFonts w:cs="Arial"/>
                <w:noProof/>
              </w:rPr>
              <w:t> </w:t>
            </w:r>
            <w:r w:rsidR="002D2A1B">
              <w:rPr>
                <w:rFonts w:cs="Arial"/>
                <w:noProof/>
              </w:rPr>
              <w:t> </w:t>
            </w:r>
            <w:r w:rsidR="002D2A1B">
              <w:rPr>
                <w:rFonts w:cs="Arial"/>
                <w:noProof/>
              </w:rPr>
              <w:t> </w:t>
            </w:r>
            <w:r w:rsidR="002D2A1B">
              <w:rPr>
                <w:rFonts w:cs="Arial"/>
                <w:noProof/>
              </w:rPr>
              <w:t> </w:t>
            </w:r>
            <w:r w:rsidR="002D2A1B">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449250D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Pr>
                <w:rFonts w:cs="Arial"/>
                <w:noProof/>
              </w:rPr>
              <w:t xml:space="preserve">As Required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2E4ED20" w14:textId="77777777" w:rsidR="00B44B8F" w:rsidRPr="00B44B8F" w:rsidRDefault="00F6394B" w:rsidP="00B44B8F">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sidRPr="00B44B8F">
              <w:rPr>
                <w:rFonts w:cs="Arial"/>
                <w:noProof/>
              </w:rPr>
              <w:t xml:space="preserve">Responsibility of the Nominees to direct their respective staff to fulfil their roles  </w:t>
            </w:r>
          </w:p>
          <w:p w14:paraId="4369B28D" w14:textId="77777777" w:rsidR="00B44B8F" w:rsidRPr="00B44B8F" w:rsidRDefault="00B44B8F" w:rsidP="00B44B8F">
            <w:pPr>
              <w:keepNext/>
              <w:spacing w:before="120"/>
              <w:rPr>
                <w:rFonts w:cs="Arial"/>
                <w:noProof/>
              </w:rPr>
            </w:pPr>
            <w:r w:rsidRPr="00B44B8F">
              <w:rPr>
                <w:rFonts w:cs="Arial"/>
                <w:noProof/>
              </w:rPr>
              <w:t xml:space="preserve">Attendance at meetings listed above  </w:t>
            </w:r>
          </w:p>
          <w:p w14:paraId="48F3A177" w14:textId="77777777" w:rsidR="00B44B8F" w:rsidRPr="00B44B8F" w:rsidRDefault="00B44B8F" w:rsidP="00B44B8F">
            <w:pPr>
              <w:keepNext/>
              <w:spacing w:before="120"/>
              <w:rPr>
                <w:rFonts w:cs="Arial"/>
                <w:noProof/>
              </w:rPr>
            </w:pPr>
            <w:r w:rsidRPr="00B44B8F">
              <w:rPr>
                <w:rFonts w:cs="Arial"/>
                <w:noProof/>
              </w:rPr>
              <w:t xml:space="preserve">Preparation of reports, minutes and action lists as described above  </w:t>
            </w:r>
          </w:p>
          <w:p w14:paraId="2AA4E233" w14:textId="45862EB1" w:rsidR="00F6394B" w:rsidRDefault="00B44B8F" w:rsidP="00B44B8F">
            <w:pPr>
              <w:keepNext/>
              <w:spacing w:before="120"/>
              <w:rPr>
                <w:rFonts w:cs="Arial"/>
              </w:rPr>
            </w:pPr>
            <w:r w:rsidRPr="00B44B8F">
              <w:rPr>
                <w:rFonts w:cs="Arial"/>
                <w:noProof/>
              </w:rPr>
              <w:t>Consultation and meetings with with Statutory and Nonstatutory bodies as required for the progression of the project.</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2C70A43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4B8F" w:rsidRPr="00B44B8F">
              <w:rPr>
                <w:rFonts w:cs="Arial"/>
                <w:noProof/>
              </w:rPr>
              <w:t>In Person/By emai</w:t>
            </w:r>
            <w:r w:rsidR="00B44B8F">
              <w:rPr>
                <w:rFonts w:cs="Arial"/>
                <w:noProof/>
              </w:rPr>
              <w:t>l</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F4880A" w14:textId="77777777" w:rsidR="002D2A1B" w:rsidRPr="002D2A1B" w:rsidRDefault="00F6394B" w:rsidP="002D2A1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D2A1B" w:rsidRPr="002D2A1B">
              <w:rPr>
                <w:rFonts w:cs="Arial"/>
                <w:noProof/>
              </w:rPr>
              <w:t xml:space="preserve">Scheduled Landowner Meetings </w:t>
            </w:r>
          </w:p>
          <w:p w14:paraId="699AC211" w14:textId="510CA1A8" w:rsidR="00F6394B" w:rsidRDefault="00F6394B" w:rsidP="002D2A1B">
            <w:pPr>
              <w:keepNext/>
              <w:spacing w:before="120"/>
              <w:rPr>
                <w:rFonts w:cs="Arial"/>
              </w:rPr>
            </w:pP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198853C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D2A1B" w:rsidRPr="002D2A1B">
              <w:rPr>
                <w:rFonts w:cs="Arial"/>
                <w:noProof/>
              </w:rPr>
              <w:t>The Consultant shall include for preparation for and attendance at Scheduled Landowner Meetings during Stage (ii). The Consultant will provide a key member of the Design Team to attend these meetings (Project Liaison Officer). Records of these meetings shall be maintained and submitted to the Client.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3BC61C9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D2A1B" w:rsidRPr="002D2A1B">
              <w:rPr>
                <w:rFonts w:cs="Arial"/>
                <w:noProof/>
              </w:rPr>
              <w:t>By e-mail and 2 No. Hard copies</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4DE908B" w14:textId="77777777" w:rsidR="002D2A1B" w:rsidRPr="002D2A1B" w:rsidRDefault="00F6394B" w:rsidP="002D2A1B">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D2A1B" w:rsidRPr="002D2A1B">
              <w:rPr>
                <w:rFonts w:cs="Arial"/>
                <w:noProof/>
              </w:rPr>
              <w:t>Meetings with Landowners and the General Public</w:t>
            </w:r>
          </w:p>
          <w:p w14:paraId="295C0934" w14:textId="77777777" w:rsidR="002D2A1B" w:rsidRPr="002D2A1B" w:rsidRDefault="002D2A1B" w:rsidP="002D2A1B">
            <w:pPr>
              <w:spacing w:before="120"/>
              <w:rPr>
                <w:rFonts w:cs="Arial"/>
                <w:noProof/>
              </w:rPr>
            </w:pPr>
          </w:p>
          <w:p w14:paraId="001704A4" w14:textId="4AD9C829" w:rsidR="00F6394B" w:rsidRDefault="002D2A1B" w:rsidP="002D2A1B">
            <w:pPr>
              <w:spacing w:before="120"/>
              <w:rPr>
                <w:rFonts w:cs="Arial"/>
              </w:rPr>
            </w:pPr>
            <w:r w:rsidRPr="002D2A1B">
              <w:rPr>
                <w:rFonts w:cs="Arial"/>
                <w:noProof/>
              </w:rPr>
              <w:t>As required or directed by the Client.</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3EEC9382"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D2A1B" w:rsidRPr="002D2A1B">
              <w:rPr>
                <w:rFonts w:cs="Arial"/>
                <w:noProof/>
              </w:rPr>
              <w:t>Consultants will be required to attend meetings with landowners and the general public as necessary.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661D961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54378">
              <w:rPr>
                <w:rFonts w:cs="Arial"/>
                <w:noProof/>
              </w:rPr>
              <w:t xml:space="preserve">Milestones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8D5E28C" w14:textId="77777777" w:rsidR="00F54378" w:rsidRPr="00F54378" w:rsidRDefault="00F6394B" w:rsidP="00F5437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54378" w:rsidRPr="00F54378">
              <w:rPr>
                <w:rFonts w:cs="Arial"/>
                <w:noProof/>
              </w:rPr>
              <w:t xml:space="preserve">Payments are linked to the successful delivery of key milestones as outlined above.  </w:t>
            </w:r>
          </w:p>
          <w:p w14:paraId="1060BD23" w14:textId="77777777" w:rsidR="00F54378" w:rsidRPr="00F54378" w:rsidRDefault="00F54378" w:rsidP="00F54378">
            <w:pPr>
              <w:keepNext/>
              <w:spacing w:before="120"/>
              <w:rPr>
                <w:rFonts w:cs="Arial"/>
                <w:noProof/>
              </w:rPr>
            </w:pPr>
            <w:r w:rsidRPr="00F54378">
              <w:rPr>
                <w:rFonts w:cs="Arial"/>
                <w:noProof/>
              </w:rPr>
              <w:t xml:space="preserve">However, the client will consider any request for payment based on its merits  </w:t>
            </w:r>
          </w:p>
          <w:p w14:paraId="7FA6F34F" w14:textId="28AF97A8" w:rsidR="00F6394B" w:rsidRDefault="00F54378" w:rsidP="00F54378">
            <w:pPr>
              <w:keepNext/>
              <w:spacing w:before="120"/>
              <w:rPr>
                <w:rFonts w:cs="Arial"/>
              </w:rPr>
            </w:pPr>
            <w:r w:rsidRPr="00F54378">
              <w:rPr>
                <w:rFonts w:cs="Arial"/>
                <w:noProof/>
              </w:rPr>
              <w:t>Client to provide a written respons</w:t>
            </w:r>
            <w:r w:rsidR="004930C2">
              <w:rPr>
                <w:rFonts w:cs="Arial"/>
                <w:noProof/>
              </w:rPr>
              <w:t>e.</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409E7B3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54378" w:rsidRPr="00F54378">
              <w:rPr>
                <w:rFonts w:cs="Arial"/>
                <w:noProof/>
              </w:rPr>
              <w:t>Invoices should be received by the Client in the first week of the month following the achievement of a milestone</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440D9B0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E294B">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5BF9C7" w14:textId="77777777" w:rsidR="002E294B" w:rsidRPr="002E294B" w:rsidRDefault="00F6394B" w:rsidP="002E294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E294B" w:rsidRPr="002E294B">
              <w:rPr>
                <w:rFonts w:cs="Arial"/>
                <w:noProof/>
              </w:rPr>
              <w:t xml:space="preserve">Client to provide a written statement of the scope of change, seeking a costed proposal from the Consultant in relation to the change together with details of the implications of the proposed change for the project (for example, any impact on the programme) within a stated time frame.  </w:t>
            </w:r>
          </w:p>
          <w:p w14:paraId="1E8A50DD" w14:textId="77777777" w:rsidR="002E294B" w:rsidRPr="002E294B" w:rsidRDefault="002E294B" w:rsidP="002E294B">
            <w:pPr>
              <w:keepNext/>
              <w:spacing w:before="120"/>
              <w:rPr>
                <w:rFonts w:cs="Arial"/>
                <w:noProof/>
              </w:rPr>
            </w:pPr>
            <w:r w:rsidRPr="002E294B">
              <w:rPr>
                <w:rFonts w:cs="Arial"/>
                <w:noProof/>
              </w:rPr>
              <w:t xml:space="preserve">Having received the proposal the Client may ask for further details to be provided within a stated time frame. When the Client is satisfied with the proposal, it may instruct the </w:t>
            </w:r>
          </w:p>
          <w:p w14:paraId="005EC842" w14:textId="3B4D002F" w:rsidR="00F6394B" w:rsidRDefault="002E294B" w:rsidP="002E294B">
            <w:pPr>
              <w:keepNext/>
              <w:spacing w:before="120"/>
              <w:rPr>
                <w:rFonts w:cs="Arial"/>
              </w:rPr>
            </w:pPr>
            <w:r w:rsidRPr="002E294B">
              <w:rPr>
                <w:rFonts w:cs="Arial"/>
                <w:noProof/>
              </w:rPr>
              <w:t>Consultant to proceed with the change in accordance with the provisions of Clause 11</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00DF5B6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E294B">
              <w:rPr>
                <w:rFonts w:cs="Arial"/>
                <w:noProof/>
              </w:rPr>
              <w:t>by email</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55F2745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E294B" w:rsidRPr="002E294B">
              <w:rPr>
                <w:rFonts w:cs="Arial"/>
                <w:noProof/>
              </w:rPr>
              <w:t>Consultant to prepare a comprehensive handover report covering all contract obligations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3401221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E294B">
              <w:rPr>
                <w:rFonts w:cs="Arial"/>
                <w:noProof/>
              </w:rPr>
              <w:t xml:space="preserve">In writing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06A8FF09"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2E294B" w:rsidRPr="002E294B">
              <w:rPr>
                <w:rFonts w:cs="Arial"/>
                <w:noProof/>
              </w:rPr>
              <w:t>By written Communication within 48hrs of the circumstances becoming apparent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1096B55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E294B" w:rsidRPr="002E294B">
              <w:rPr>
                <w:rFonts w:cs="Arial"/>
                <w:noProof/>
              </w:rPr>
              <w:t>From Consultant to Client as soon as aware of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AB07EB7" w14:textId="77777777" w:rsidR="002E294B" w:rsidRPr="002E294B" w:rsidRDefault="00F6394B" w:rsidP="002E294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E294B" w:rsidRPr="002E294B">
              <w:rPr>
                <w:rFonts w:cs="Arial"/>
                <w:noProof/>
              </w:rPr>
              <w:t xml:space="preserve">Circumstances likely to require change in agreed scope of service works. </w:t>
            </w:r>
          </w:p>
          <w:p w14:paraId="7FF9F071" w14:textId="77777777" w:rsidR="002E294B" w:rsidRPr="002E294B" w:rsidRDefault="002E294B" w:rsidP="002E294B">
            <w:pPr>
              <w:keepNext/>
              <w:spacing w:before="120"/>
              <w:rPr>
                <w:rFonts w:cs="Arial"/>
                <w:noProof/>
              </w:rPr>
            </w:pPr>
            <w:r w:rsidRPr="002E294B">
              <w:rPr>
                <w:rFonts w:cs="Arial"/>
                <w:noProof/>
              </w:rPr>
              <w:t xml:space="preserve">Sevice variation required beyond the consultants authority. </w:t>
            </w:r>
          </w:p>
          <w:p w14:paraId="3514F266" w14:textId="328A2792" w:rsidR="00F6394B" w:rsidRDefault="002E294B" w:rsidP="002E294B">
            <w:pPr>
              <w:keepNext/>
              <w:spacing w:before="120"/>
              <w:rPr>
                <w:rFonts w:cs="Arial"/>
              </w:rPr>
            </w:pPr>
            <w:r w:rsidRPr="002E294B">
              <w:rPr>
                <w:rFonts w:cs="Arial"/>
                <w:noProof/>
              </w:rPr>
              <w:t xml:space="preserve">Insurance Default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B4C689D" w14:textId="77777777" w:rsidR="002E294B" w:rsidRPr="002E294B" w:rsidRDefault="00F6394B" w:rsidP="002E294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E294B" w:rsidRPr="002E294B">
              <w:rPr>
                <w:rFonts w:cs="Arial"/>
                <w:noProof/>
              </w:rPr>
              <w:t xml:space="preserve">By written Communication within 48hrs of the circumstances becoming apparent  </w:t>
            </w:r>
          </w:p>
          <w:p w14:paraId="1F64D45D" w14:textId="34ABC2E5" w:rsidR="002E294B" w:rsidRPr="002E294B" w:rsidRDefault="002E294B" w:rsidP="002E294B">
            <w:pPr>
              <w:keepNext/>
              <w:spacing w:before="120"/>
              <w:rPr>
                <w:rFonts w:cs="Arial"/>
                <w:noProof/>
              </w:rPr>
            </w:pPr>
            <w:r w:rsidRPr="002E294B">
              <w:rPr>
                <w:rFonts w:cs="Arial"/>
                <w:noProof/>
              </w:rPr>
              <w:t xml:space="preserve"> </w:t>
            </w:r>
          </w:p>
          <w:p w14:paraId="7FA3F3B7" w14:textId="7A33B173" w:rsidR="00F6394B" w:rsidRDefault="002E294B" w:rsidP="002E294B">
            <w:pPr>
              <w:keepNext/>
              <w:spacing w:before="120"/>
              <w:rPr>
                <w:rFonts w:cs="Arial"/>
              </w:rPr>
            </w:pPr>
            <w:r w:rsidRPr="002E294B">
              <w:rPr>
                <w:rFonts w:cs="Arial"/>
                <w:noProof/>
              </w:rPr>
              <w:t xml:space="preserve">Consultant shall submit written confirmation of renewal of premium within one week of renewal due date. </w:t>
            </w:r>
            <w:r w:rsidR="00F6394B">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7F446" w14:textId="77777777" w:rsidR="004673FF" w:rsidRDefault="004673FF">
      <w:r>
        <w:separator/>
      </w:r>
    </w:p>
  </w:endnote>
  <w:endnote w:type="continuationSeparator" w:id="0">
    <w:p w14:paraId="768AAEDE" w14:textId="77777777" w:rsidR="004673FF" w:rsidRDefault="004673FF">
      <w:r>
        <w:continuationSeparator/>
      </w:r>
    </w:p>
  </w:endnote>
  <w:endnote w:type="continuationNotice" w:id="1">
    <w:p w14:paraId="20AC2307" w14:textId="77777777" w:rsidR="004673FF" w:rsidRDefault="00467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40502020204"/>
    <w:charset w:val="00"/>
    <w:family w:val="swiss"/>
    <w:pitch w:val="variable"/>
    <w:sig w:usb0="8100AAF7" w:usb1="0000807B" w:usb2="00000008" w:usb3="00000000" w:csb0="000100FF"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4210F" w14:textId="77777777" w:rsidR="004673FF" w:rsidRDefault="004673FF">
      <w:r>
        <w:separator/>
      </w:r>
    </w:p>
  </w:footnote>
  <w:footnote w:type="continuationSeparator" w:id="0">
    <w:p w14:paraId="611CF315" w14:textId="77777777" w:rsidR="004673FF" w:rsidRDefault="004673FF">
      <w:r>
        <w:continuationSeparator/>
      </w:r>
    </w:p>
  </w:footnote>
  <w:footnote w:type="continuationNotice" w:id="1">
    <w:p w14:paraId="3D432BBF" w14:textId="77777777" w:rsidR="004673FF" w:rsidRDefault="004673FF">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018504812">
    <w:abstractNumId w:val="27"/>
  </w:num>
  <w:num w:numId="2" w16cid:durableId="1289506010">
    <w:abstractNumId w:val="19"/>
  </w:num>
  <w:num w:numId="3" w16cid:durableId="1410031683">
    <w:abstractNumId w:val="58"/>
  </w:num>
  <w:num w:numId="4" w16cid:durableId="1869948387">
    <w:abstractNumId w:val="49"/>
  </w:num>
  <w:num w:numId="5" w16cid:durableId="855657026">
    <w:abstractNumId w:val="56"/>
  </w:num>
  <w:num w:numId="6" w16cid:durableId="756635823">
    <w:abstractNumId w:val="14"/>
  </w:num>
  <w:num w:numId="7" w16cid:durableId="2057001079">
    <w:abstractNumId w:val="57"/>
  </w:num>
  <w:num w:numId="8" w16cid:durableId="524951788">
    <w:abstractNumId w:val="20"/>
  </w:num>
  <w:num w:numId="9" w16cid:durableId="690952556">
    <w:abstractNumId w:val="39"/>
  </w:num>
  <w:num w:numId="10" w16cid:durableId="864564327">
    <w:abstractNumId w:val="3"/>
  </w:num>
  <w:num w:numId="11" w16cid:durableId="2032107457">
    <w:abstractNumId w:val="24"/>
  </w:num>
  <w:num w:numId="12" w16cid:durableId="699664608">
    <w:abstractNumId w:val="13"/>
  </w:num>
  <w:num w:numId="13" w16cid:durableId="1925065056">
    <w:abstractNumId w:val="0"/>
  </w:num>
  <w:num w:numId="14" w16cid:durableId="940650661">
    <w:abstractNumId w:val="30"/>
  </w:num>
  <w:num w:numId="15" w16cid:durableId="1409885187">
    <w:abstractNumId w:val="15"/>
  </w:num>
  <w:num w:numId="16" w16cid:durableId="919753689">
    <w:abstractNumId w:val="16"/>
  </w:num>
  <w:num w:numId="17" w16cid:durableId="718745226">
    <w:abstractNumId w:val="10"/>
  </w:num>
  <w:num w:numId="18" w16cid:durableId="439423607">
    <w:abstractNumId w:val="33"/>
  </w:num>
  <w:num w:numId="19" w16cid:durableId="668407520">
    <w:abstractNumId w:val="31"/>
  </w:num>
  <w:num w:numId="20" w16cid:durableId="2079399649">
    <w:abstractNumId w:val="6"/>
  </w:num>
  <w:num w:numId="21" w16cid:durableId="1551841107">
    <w:abstractNumId w:val="28"/>
  </w:num>
  <w:num w:numId="22" w16cid:durableId="1932200768">
    <w:abstractNumId w:val="50"/>
  </w:num>
  <w:num w:numId="23" w16cid:durableId="1845827503">
    <w:abstractNumId w:val="55"/>
  </w:num>
  <w:num w:numId="24" w16cid:durableId="1052118206">
    <w:abstractNumId w:val="23"/>
  </w:num>
  <w:num w:numId="25" w16cid:durableId="1154561616">
    <w:abstractNumId w:val="29"/>
  </w:num>
  <w:num w:numId="26" w16cid:durableId="1582445767">
    <w:abstractNumId w:val="5"/>
  </w:num>
  <w:num w:numId="27" w16cid:durableId="2006780467">
    <w:abstractNumId w:val="11"/>
  </w:num>
  <w:num w:numId="28" w16cid:durableId="557015760">
    <w:abstractNumId w:val="26"/>
  </w:num>
  <w:num w:numId="29" w16cid:durableId="1724065360">
    <w:abstractNumId w:val="18"/>
  </w:num>
  <w:num w:numId="30" w16cid:durableId="566183768">
    <w:abstractNumId w:val="41"/>
  </w:num>
  <w:num w:numId="31" w16cid:durableId="1729109413">
    <w:abstractNumId w:val="35"/>
  </w:num>
  <w:num w:numId="32" w16cid:durableId="865096096">
    <w:abstractNumId w:val="8"/>
  </w:num>
  <w:num w:numId="33" w16cid:durableId="206532769">
    <w:abstractNumId w:val="34"/>
  </w:num>
  <w:num w:numId="34" w16cid:durableId="220992461">
    <w:abstractNumId w:val="43"/>
  </w:num>
  <w:num w:numId="35" w16cid:durableId="2035030229">
    <w:abstractNumId w:val="42"/>
  </w:num>
  <w:num w:numId="36" w16cid:durableId="1286741007">
    <w:abstractNumId w:val="48"/>
  </w:num>
  <w:num w:numId="37" w16cid:durableId="1224103727">
    <w:abstractNumId w:val="32"/>
  </w:num>
  <w:num w:numId="38" w16cid:durableId="1295481172">
    <w:abstractNumId w:val="36"/>
  </w:num>
  <w:num w:numId="39" w16cid:durableId="1773280165">
    <w:abstractNumId w:val="25"/>
  </w:num>
  <w:num w:numId="40" w16cid:durableId="688796708">
    <w:abstractNumId w:val="4"/>
    <w:lvlOverride w:ilvl="0">
      <w:startOverride w:val="1"/>
    </w:lvlOverride>
  </w:num>
  <w:num w:numId="41" w16cid:durableId="1858880792">
    <w:abstractNumId w:val="44"/>
    <w:lvlOverride w:ilvl="0">
      <w:startOverride w:val="1"/>
    </w:lvlOverride>
  </w:num>
  <w:num w:numId="42" w16cid:durableId="730152150">
    <w:abstractNumId w:val="37"/>
  </w:num>
  <w:num w:numId="43" w16cid:durableId="829489767">
    <w:abstractNumId w:val="38"/>
  </w:num>
  <w:num w:numId="44" w16cid:durableId="1424375009">
    <w:abstractNumId w:val="47"/>
  </w:num>
  <w:num w:numId="45" w16cid:durableId="2079814521">
    <w:abstractNumId w:val="17"/>
  </w:num>
  <w:num w:numId="46" w16cid:durableId="1624194730">
    <w:abstractNumId w:val="52"/>
  </w:num>
  <w:num w:numId="47" w16cid:durableId="549655644">
    <w:abstractNumId w:val="12"/>
  </w:num>
  <w:num w:numId="48" w16cid:durableId="1566910191">
    <w:abstractNumId w:val="7"/>
  </w:num>
  <w:num w:numId="49" w16cid:durableId="33772460">
    <w:abstractNumId w:val="46"/>
  </w:num>
  <w:num w:numId="50" w16cid:durableId="20222446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334172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42184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29831465">
    <w:abstractNumId w:val="9"/>
  </w:num>
  <w:num w:numId="54" w16cid:durableId="1605504005">
    <w:abstractNumId w:val="56"/>
  </w:num>
  <w:num w:numId="55" w16cid:durableId="2021009784">
    <w:abstractNumId w:val="54"/>
  </w:num>
  <w:num w:numId="56" w16cid:durableId="1291983243">
    <w:abstractNumId w:val="22"/>
  </w:num>
  <w:num w:numId="57" w16cid:durableId="1923104845">
    <w:abstractNumId w:val="1"/>
  </w:num>
  <w:num w:numId="58" w16cid:durableId="727073704">
    <w:abstractNumId w:val="21"/>
  </w:num>
  <w:num w:numId="59" w16cid:durableId="1768578780">
    <w:abstractNumId w:val="51"/>
  </w:num>
  <w:num w:numId="60" w16cid:durableId="275214674">
    <w:abstractNumId w:val="45"/>
  </w:num>
  <w:num w:numId="61" w16cid:durableId="196965860">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070E1"/>
    <w:rsid w:val="00010CF1"/>
    <w:rsid w:val="00012BA4"/>
    <w:rsid w:val="00022537"/>
    <w:rsid w:val="00026714"/>
    <w:rsid w:val="0002759C"/>
    <w:rsid w:val="00034902"/>
    <w:rsid w:val="00037E8B"/>
    <w:rsid w:val="00041053"/>
    <w:rsid w:val="00042A2D"/>
    <w:rsid w:val="000543AC"/>
    <w:rsid w:val="00054B4D"/>
    <w:rsid w:val="00070087"/>
    <w:rsid w:val="00070F7A"/>
    <w:rsid w:val="000753EA"/>
    <w:rsid w:val="000757DB"/>
    <w:rsid w:val="00077ACD"/>
    <w:rsid w:val="0008050A"/>
    <w:rsid w:val="000821C5"/>
    <w:rsid w:val="00084D29"/>
    <w:rsid w:val="0009071C"/>
    <w:rsid w:val="00090B52"/>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54B05"/>
    <w:rsid w:val="00160C9E"/>
    <w:rsid w:val="0016524B"/>
    <w:rsid w:val="001814CE"/>
    <w:rsid w:val="00186D80"/>
    <w:rsid w:val="0018754D"/>
    <w:rsid w:val="00187F4C"/>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2684"/>
    <w:rsid w:val="00223C2D"/>
    <w:rsid w:val="00224923"/>
    <w:rsid w:val="00226CA4"/>
    <w:rsid w:val="00235717"/>
    <w:rsid w:val="00240A0C"/>
    <w:rsid w:val="00242935"/>
    <w:rsid w:val="0024340F"/>
    <w:rsid w:val="00246469"/>
    <w:rsid w:val="00252B24"/>
    <w:rsid w:val="002679DE"/>
    <w:rsid w:val="00270897"/>
    <w:rsid w:val="002745FD"/>
    <w:rsid w:val="0027642A"/>
    <w:rsid w:val="00277954"/>
    <w:rsid w:val="00296AAA"/>
    <w:rsid w:val="002A2355"/>
    <w:rsid w:val="002A2858"/>
    <w:rsid w:val="002A3A39"/>
    <w:rsid w:val="002B17FB"/>
    <w:rsid w:val="002B63DB"/>
    <w:rsid w:val="002B786B"/>
    <w:rsid w:val="002C6302"/>
    <w:rsid w:val="002C64CA"/>
    <w:rsid w:val="002D2A1B"/>
    <w:rsid w:val="002D57C3"/>
    <w:rsid w:val="002E294B"/>
    <w:rsid w:val="002E6DE5"/>
    <w:rsid w:val="002F36E5"/>
    <w:rsid w:val="0030198E"/>
    <w:rsid w:val="00301999"/>
    <w:rsid w:val="00303FA6"/>
    <w:rsid w:val="00311250"/>
    <w:rsid w:val="0031234A"/>
    <w:rsid w:val="00313223"/>
    <w:rsid w:val="00316ADB"/>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1018"/>
    <w:rsid w:val="00373A45"/>
    <w:rsid w:val="00373DAE"/>
    <w:rsid w:val="0038351D"/>
    <w:rsid w:val="0038351F"/>
    <w:rsid w:val="00386680"/>
    <w:rsid w:val="003A2416"/>
    <w:rsid w:val="003A2892"/>
    <w:rsid w:val="003A61F3"/>
    <w:rsid w:val="003B0A8E"/>
    <w:rsid w:val="003B47AB"/>
    <w:rsid w:val="003C16B5"/>
    <w:rsid w:val="003C620F"/>
    <w:rsid w:val="003D159B"/>
    <w:rsid w:val="003E4765"/>
    <w:rsid w:val="003F1111"/>
    <w:rsid w:val="003F3AB1"/>
    <w:rsid w:val="003F7927"/>
    <w:rsid w:val="004029D0"/>
    <w:rsid w:val="0040477B"/>
    <w:rsid w:val="004122CE"/>
    <w:rsid w:val="0041507F"/>
    <w:rsid w:val="00416E5E"/>
    <w:rsid w:val="00417D62"/>
    <w:rsid w:val="004214B6"/>
    <w:rsid w:val="00433395"/>
    <w:rsid w:val="00434598"/>
    <w:rsid w:val="004349FE"/>
    <w:rsid w:val="004459EE"/>
    <w:rsid w:val="004509DD"/>
    <w:rsid w:val="00451985"/>
    <w:rsid w:val="00451D95"/>
    <w:rsid w:val="004523B2"/>
    <w:rsid w:val="004673FF"/>
    <w:rsid w:val="00484ED4"/>
    <w:rsid w:val="00484FB4"/>
    <w:rsid w:val="004906BB"/>
    <w:rsid w:val="0049265E"/>
    <w:rsid w:val="004930C2"/>
    <w:rsid w:val="0049541B"/>
    <w:rsid w:val="00496995"/>
    <w:rsid w:val="004A3355"/>
    <w:rsid w:val="004A3FD6"/>
    <w:rsid w:val="004A5A6A"/>
    <w:rsid w:val="004B3B03"/>
    <w:rsid w:val="004B5828"/>
    <w:rsid w:val="004C2253"/>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5D97"/>
    <w:rsid w:val="0066645C"/>
    <w:rsid w:val="00667D9B"/>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232E"/>
    <w:rsid w:val="00734FBD"/>
    <w:rsid w:val="007409ED"/>
    <w:rsid w:val="007442C3"/>
    <w:rsid w:val="0074649B"/>
    <w:rsid w:val="00753877"/>
    <w:rsid w:val="00760506"/>
    <w:rsid w:val="007670F2"/>
    <w:rsid w:val="007674F9"/>
    <w:rsid w:val="007712BB"/>
    <w:rsid w:val="00772686"/>
    <w:rsid w:val="00773F8B"/>
    <w:rsid w:val="00776F02"/>
    <w:rsid w:val="00777E06"/>
    <w:rsid w:val="007851A6"/>
    <w:rsid w:val="0079166F"/>
    <w:rsid w:val="00792990"/>
    <w:rsid w:val="007A1E92"/>
    <w:rsid w:val="007A5E85"/>
    <w:rsid w:val="007C70E7"/>
    <w:rsid w:val="007D16FD"/>
    <w:rsid w:val="007D3809"/>
    <w:rsid w:val="007F4FAF"/>
    <w:rsid w:val="007F5AD8"/>
    <w:rsid w:val="0080148B"/>
    <w:rsid w:val="00802A92"/>
    <w:rsid w:val="00803119"/>
    <w:rsid w:val="00804333"/>
    <w:rsid w:val="008167FB"/>
    <w:rsid w:val="00821512"/>
    <w:rsid w:val="008229C1"/>
    <w:rsid w:val="008245BB"/>
    <w:rsid w:val="00824786"/>
    <w:rsid w:val="008313DF"/>
    <w:rsid w:val="008358C7"/>
    <w:rsid w:val="008368BE"/>
    <w:rsid w:val="008413F7"/>
    <w:rsid w:val="00841456"/>
    <w:rsid w:val="00842DEA"/>
    <w:rsid w:val="00843EF1"/>
    <w:rsid w:val="00845C21"/>
    <w:rsid w:val="00846D8F"/>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8F6304"/>
    <w:rsid w:val="008F74D7"/>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310A"/>
    <w:rsid w:val="00A57509"/>
    <w:rsid w:val="00A60677"/>
    <w:rsid w:val="00A75B77"/>
    <w:rsid w:val="00A87649"/>
    <w:rsid w:val="00A915B7"/>
    <w:rsid w:val="00A92354"/>
    <w:rsid w:val="00A95D6F"/>
    <w:rsid w:val="00AA7674"/>
    <w:rsid w:val="00AA7904"/>
    <w:rsid w:val="00AB1621"/>
    <w:rsid w:val="00AB37DA"/>
    <w:rsid w:val="00AB47B1"/>
    <w:rsid w:val="00AB6EEB"/>
    <w:rsid w:val="00AC41E7"/>
    <w:rsid w:val="00AC68A9"/>
    <w:rsid w:val="00AD2C86"/>
    <w:rsid w:val="00AE0B63"/>
    <w:rsid w:val="00AE1A55"/>
    <w:rsid w:val="00AE525E"/>
    <w:rsid w:val="00AE629F"/>
    <w:rsid w:val="00AF090B"/>
    <w:rsid w:val="00AF3478"/>
    <w:rsid w:val="00AF6F2A"/>
    <w:rsid w:val="00B04FF8"/>
    <w:rsid w:val="00B1217E"/>
    <w:rsid w:val="00B13940"/>
    <w:rsid w:val="00B14238"/>
    <w:rsid w:val="00B26DA5"/>
    <w:rsid w:val="00B279B3"/>
    <w:rsid w:val="00B31800"/>
    <w:rsid w:val="00B401A6"/>
    <w:rsid w:val="00B4074D"/>
    <w:rsid w:val="00B40BE1"/>
    <w:rsid w:val="00B44371"/>
    <w:rsid w:val="00B44B8F"/>
    <w:rsid w:val="00B51264"/>
    <w:rsid w:val="00B51AE9"/>
    <w:rsid w:val="00B5344B"/>
    <w:rsid w:val="00B53BE7"/>
    <w:rsid w:val="00B546CA"/>
    <w:rsid w:val="00B674E6"/>
    <w:rsid w:val="00B71CBA"/>
    <w:rsid w:val="00B7301A"/>
    <w:rsid w:val="00B749B2"/>
    <w:rsid w:val="00B74A0B"/>
    <w:rsid w:val="00B77D26"/>
    <w:rsid w:val="00B83823"/>
    <w:rsid w:val="00B85632"/>
    <w:rsid w:val="00BA109C"/>
    <w:rsid w:val="00BA6DBC"/>
    <w:rsid w:val="00BA7194"/>
    <w:rsid w:val="00BB38E3"/>
    <w:rsid w:val="00BB6466"/>
    <w:rsid w:val="00BB78A0"/>
    <w:rsid w:val="00BC66D1"/>
    <w:rsid w:val="00BD12FC"/>
    <w:rsid w:val="00BD18EF"/>
    <w:rsid w:val="00BD2251"/>
    <w:rsid w:val="00BD27EE"/>
    <w:rsid w:val="00BE013C"/>
    <w:rsid w:val="00BE7F0F"/>
    <w:rsid w:val="00BF06D1"/>
    <w:rsid w:val="00BF0CD0"/>
    <w:rsid w:val="00C013AF"/>
    <w:rsid w:val="00C310C5"/>
    <w:rsid w:val="00C31279"/>
    <w:rsid w:val="00C33561"/>
    <w:rsid w:val="00C35E13"/>
    <w:rsid w:val="00C35E41"/>
    <w:rsid w:val="00C36055"/>
    <w:rsid w:val="00C415E4"/>
    <w:rsid w:val="00C42685"/>
    <w:rsid w:val="00C4715E"/>
    <w:rsid w:val="00C503B4"/>
    <w:rsid w:val="00C552B0"/>
    <w:rsid w:val="00C63CAA"/>
    <w:rsid w:val="00C63F73"/>
    <w:rsid w:val="00C66866"/>
    <w:rsid w:val="00C67075"/>
    <w:rsid w:val="00C76FB1"/>
    <w:rsid w:val="00C81F50"/>
    <w:rsid w:val="00C8395E"/>
    <w:rsid w:val="00C938B9"/>
    <w:rsid w:val="00C97899"/>
    <w:rsid w:val="00CA0FC9"/>
    <w:rsid w:val="00CA2ED6"/>
    <w:rsid w:val="00CA7D28"/>
    <w:rsid w:val="00CC7BBB"/>
    <w:rsid w:val="00CD05BD"/>
    <w:rsid w:val="00CD4687"/>
    <w:rsid w:val="00CE28E2"/>
    <w:rsid w:val="00D00591"/>
    <w:rsid w:val="00D00DD1"/>
    <w:rsid w:val="00D01692"/>
    <w:rsid w:val="00D01FDA"/>
    <w:rsid w:val="00D04C4F"/>
    <w:rsid w:val="00D063B5"/>
    <w:rsid w:val="00D110FB"/>
    <w:rsid w:val="00D122F8"/>
    <w:rsid w:val="00D1258A"/>
    <w:rsid w:val="00D146A7"/>
    <w:rsid w:val="00D1497B"/>
    <w:rsid w:val="00D1614C"/>
    <w:rsid w:val="00D169E9"/>
    <w:rsid w:val="00D21385"/>
    <w:rsid w:val="00D2326F"/>
    <w:rsid w:val="00D241A5"/>
    <w:rsid w:val="00D254EE"/>
    <w:rsid w:val="00D27F0D"/>
    <w:rsid w:val="00D41946"/>
    <w:rsid w:val="00D45143"/>
    <w:rsid w:val="00D503BE"/>
    <w:rsid w:val="00D52863"/>
    <w:rsid w:val="00D54352"/>
    <w:rsid w:val="00D57454"/>
    <w:rsid w:val="00D61F65"/>
    <w:rsid w:val="00D633DC"/>
    <w:rsid w:val="00D70128"/>
    <w:rsid w:val="00D72077"/>
    <w:rsid w:val="00D7579B"/>
    <w:rsid w:val="00D7716E"/>
    <w:rsid w:val="00D810CE"/>
    <w:rsid w:val="00D84BE1"/>
    <w:rsid w:val="00D920C0"/>
    <w:rsid w:val="00D9243A"/>
    <w:rsid w:val="00D94B62"/>
    <w:rsid w:val="00DA284A"/>
    <w:rsid w:val="00DA2B10"/>
    <w:rsid w:val="00DB1CD1"/>
    <w:rsid w:val="00DB7379"/>
    <w:rsid w:val="00DC355E"/>
    <w:rsid w:val="00DC594D"/>
    <w:rsid w:val="00DD179C"/>
    <w:rsid w:val="00DD6697"/>
    <w:rsid w:val="00DE0871"/>
    <w:rsid w:val="00DE2559"/>
    <w:rsid w:val="00DE771F"/>
    <w:rsid w:val="00DE7BE1"/>
    <w:rsid w:val="00DF2804"/>
    <w:rsid w:val="00DF2923"/>
    <w:rsid w:val="00DF2E11"/>
    <w:rsid w:val="00DF35C9"/>
    <w:rsid w:val="00DF4817"/>
    <w:rsid w:val="00DF7834"/>
    <w:rsid w:val="00E00FF0"/>
    <w:rsid w:val="00E03128"/>
    <w:rsid w:val="00E115BC"/>
    <w:rsid w:val="00E13011"/>
    <w:rsid w:val="00E15303"/>
    <w:rsid w:val="00E15D2C"/>
    <w:rsid w:val="00E2194B"/>
    <w:rsid w:val="00E22759"/>
    <w:rsid w:val="00E309E2"/>
    <w:rsid w:val="00E35412"/>
    <w:rsid w:val="00E43AF1"/>
    <w:rsid w:val="00E4475A"/>
    <w:rsid w:val="00E460B6"/>
    <w:rsid w:val="00E51ADF"/>
    <w:rsid w:val="00E530B4"/>
    <w:rsid w:val="00E57671"/>
    <w:rsid w:val="00E60A5A"/>
    <w:rsid w:val="00E65D7F"/>
    <w:rsid w:val="00E72704"/>
    <w:rsid w:val="00E75940"/>
    <w:rsid w:val="00E77765"/>
    <w:rsid w:val="00E83212"/>
    <w:rsid w:val="00E9181D"/>
    <w:rsid w:val="00EB2553"/>
    <w:rsid w:val="00EB7112"/>
    <w:rsid w:val="00ED1797"/>
    <w:rsid w:val="00ED5BAA"/>
    <w:rsid w:val="00EE26DE"/>
    <w:rsid w:val="00EE4CB1"/>
    <w:rsid w:val="00EF06C0"/>
    <w:rsid w:val="00EF4DB9"/>
    <w:rsid w:val="00F0199C"/>
    <w:rsid w:val="00F04F16"/>
    <w:rsid w:val="00F17091"/>
    <w:rsid w:val="00F222C6"/>
    <w:rsid w:val="00F367AE"/>
    <w:rsid w:val="00F37E18"/>
    <w:rsid w:val="00F40010"/>
    <w:rsid w:val="00F412BF"/>
    <w:rsid w:val="00F45F01"/>
    <w:rsid w:val="00F54378"/>
    <w:rsid w:val="00F5605D"/>
    <w:rsid w:val="00F6394B"/>
    <w:rsid w:val="00F63A5D"/>
    <w:rsid w:val="00F72348"/>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6DD625B1-C98F-4EA2-A3C7-48D792D2A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AC9BF91F5A74B10943C525F58F647A7"/>
        <w:category>
          <w:name w:val="General"/>
          <w:gallery w:val="placeholder"/>
        </w:category>
        <w:types>
          <w:type w:val="bbPlcHdr"/>
        </w:types>
        <w:behaviors>
          <w:behavior w:val="content"/>
        </w:behaviors>
        <w:guid w:val="{9221056E-63FD-4EB2-86B0-C47894C049C8}"/>
      </w:docPartPr>
      <w:docPartBody>
        <w:p w:rsidR="00D25386" w:rsidRDefault="002B131E" w:rsidP="002B131E">
          <w:pPr>
            <w:pStyle w:val="1AC9BF91F5A74B10943C525F58F647A7"/>
          </w:pPr>
          <w:r w:rsidRPr="00A933B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40502020204"/>
    <w:charset w:val="00"/>
    <w:family w:val="swiss"/>
    <w:pitch w:val="variable"/>
    <w:sig w:usb0="8100AAF7" w:usb1="0000807B" w:usb2="00000008" w:usb3="00000000" w:csb0="000100FF"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90B52"/>
    <w:rsid w:val="000A6810"/>
    <w:rsid w:val="000F3C89"/>
    <w:rsid w:val="000F5883"/>
    <w:rsid w:val="00242935"/>
    <w:rsid w:val="002668AA"/>
    <w:rsid w:val="002A31B4"/>
    <w:rsid w:val="002B12FF"/>
    <w:rsid w:val="002B131E"/>
    <w:rsid w:val="002E1CFA"/>
    <w:rsid w:val="002E5650"/>
    <w:rsid w:val="00313223"/>
    <w:rsid w:val="003365E7"/>
    <w:rsid w:val="00381A3C"/>
    <w:rsid w:val="003D78D4"/>
    <w:rsid w:val="00417D62"/>
    <w:rsid w:val="00461B91"/>
    <w:rsid w:val="00476CE4"/>
    <w:rsid w:val="00484ED4"/>
    <w:rsid w:val="00502FFE"/>
    <w:rsid w:val="00546214"/>
    <w:rsid w:val="00584915"/>
    <w:rsid w:val="005D26DE"/>
    <w:rsid w:val="00601208"/>
    <w:rsid w:val="0060408D"/>
    <w:rsid w:val="00667D9B"/>
    <w:rsid w:val="006E326D"/>
    <w:rsid w:val="0074649B"/>
    <w:rsid w:val="00782233"/>
    <w:rsid w:val="00785E2C"/>
    <w:rsid w:val="007C70E7"/>
    <w:rsid w:val="007F2C84"/>
    <w:rsid w:val="007F4FAF"/>
    <w:rsid w:val="008019FC"/>
    <w:rsid w:val="00850912"/>
    <w:rsid w:val="008C0A90"/>
    <w:rsid w:val="008C745F"/>
    <w:rsid w:val="008F6304"/>
    <w:rsid w:val="0094520D"/>
    <w:rsid w:val="009B18DA"/>
    <w:rsid w:val="00A13F1A"/>
    <w:rsid w:val="00A40217"/>
    <w:rsid w:val="00A72FD2"/>
    <w:rsid w:val="00AA0993"/>
    <w:rsid w:val="00AD2670"/>
    <w:rsid w:val="00AE525E"/>
    <w:rsid w:val="00AF71FE"/>
    <w:rsid w:val="00B749B2"/>
    <w:rsid w:val="00C1175B"/>
    <w:rsid w:val="00C626B8"/>
    <w:rsid w:val="00C63F73"/>
    <w:rsid w:val="00C76FB1"/>
    <w:rsid w:val="00C8272D"/>
    <w:rsid w:val="00C85E16"/>
    <w:rsid w:val="00D069D9"/>
    <w:rsid w:val="00D25386"/>
    <w:rsid w:val="00E10544"/>
    <w:rsid w:val="00E14519"/>
    <w:rsid w:val="00E1585D"/>
    <w:rsid w:val="00E165E0"/>
    <w:rsid w:val="00E309E2"/>
    <w:rsid w:val="00E4475A"/>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131E"/>
    <w:rPr>
      <w:color w:val="808080"/>
    </w:rPr>
  </w:style>
  <w:style w:type="paragraph" w:customStyle="1" w:styleId="1AC9BF91F5A74B10943C525F58F647A7">
    <w:name w:val="1AC9BF91F5A74B10943C525F58F647A7"/>
    <w:rsid w:val="002B131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24</Pages>
  <Words>4964</Words>
  <Characters>28299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33197</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Donal McElwain</cp:lastModifiedBy>
  <cp:revision>15</cp:revision>
  <dcterms:created xsi:type="dcterms:W3CDTF">2026-06-18T09:18:00Z</dcterms:created>
  <dcterms:modified xsi:type="dcterms:W3CDTF">2026-06-25T13:40:00Z</dcterms:modified>
</cp:coreProperties>
</file>